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774D" w14:textId="77777777" w:rsidR="00704B86" w:rsidRPr="006775D0" w:rsidRDefault="00704B86" w:rsidP="00A31E4E">
      <w:pPr>
        <w:jc w:val="both"/>
        <w:rPr>
          <w:rFonts w:eastAsia="Times New Roman" w:cstheme="minorHAnsi"/>
          <w:color w:val="000000" w:themeColor="text1"/>
        </w:rPr>
      </w:pPr>
    </w:p>
    <w:p w14:paraId="5018CEF2" w14:textId="39F91985" w:rsidR="00704B86" w:rsidRPr="006775D0" w:rsidRDefault="00704B86" w:rsidP="00A31E4E">
      <w:pPr>
        <w:jc w:val="both"/>
        <w:rPr>
          <w:rFonts w:eastAsia="Times New Roman" w:cstheme="minorHAnsi"/>
          <w:color w:val="000000" w:themeColor="text1"/>
        </w:rPr>
      </w:pPr>
    </w:p>
    <w:p w14:paraId="2D93F121" w14:textId="26C27774" w:rsidR="00704B86" w:rsidRPr="006775D0" w:rsidRDefault="00704B86" w:rsidP="00A31E4E">
      <w:pPr>
        <w:jc w:val="both"/>
        <w:rPr>
          <w:rFonts w:eastAsia="Times New Roman" w:cstheme="minorHAnsi"/>
          <w:color w:val="000000" w:themeColor="text1"/>
        </w:rPr>
      </w:pPr>
    </w:p>
    <w:p w14:paraId="0D6D5EDB" w14:textId="37DCB680" w:rsidR="009E2141" w:rsidRPr="006775D0" w:rsidRDefault="009E2141" w:rsidP="00A31E4E">
      <w:pPr>
        <w:jc w:val="both"/>
        <w:rPr>
          <w:rFonts w:eastAsia="Times New Roman" w:cstheme="minorHAnsi"/>
          <w:color w:val="000000" w:themeColor="text1"/>
        </w:rPr>
      </w:pPr>
    </w:p>
    <w:p w14:paraId="29521628" w14:textId="4D28C536" w:rsidR="009E2141" w:rsidRPr="006775D0" w:rsidRDefault="009E2141" w:rsidP="00A31E4E">
      <w:pPr>
        <w:jc w:val="both"/>
        <w:rPr>
          <w:rFonts w:eastAsia="Times New Roman" w:cstheme="minorHAnsi"/>
          <w:color w:val="000000" w:themeColor="text1"/>
        </w:rPr>
      </w:pPr>
    </w:p>
    <w:p w14:paraId="302289CD" w14:textId="0EDDFFED" w:rsidR="009E2141" w:rsidRPr="006775D0" w:rsidRDefault="009E2141" w:rsidP="009E2141">
      <w:pPr>
        <w:jc w:val="center"/>
        <w:rPr>
          <w:rFonts w:eastAsia="Times New Roman" w:cstheme="minorHAnsi"/>
          <w:b/>
          <w:bCs/>
          <w:color w:val="000000" w:themeColor="text1"/>
          <w:sz w:val="28"/>
          <w:szCs w:val="28"/>
        </w:rPr>
      </w:pPr>
      <w:r w:rsidRPr="006775D0">
        <w:rPr>
          <w:rFonts w:eastAsia="Times New Roman" w:cstheme="minorHAnsi"/>
          <w:b/>
          <w:bCs/>
          <w:color w:val="000000" w:themeColor="text1"/>
          <w:sz w:val="28"/>
          <w:szCs w:val="28"/>
        </w:rPr>
        <w:t xml:space="preserve">PROJET DELIBERATION </w:t>
      </w:r>
      <w:r w:rsidR="00DC595D" w:rsidRPr="006775D0">
        <w:rPr>
          <w:rFonts w:eastAsia="Times New Roman" w:cstheme="minorHAnsi"/>
          <w:b/>
          <w:bCs/>
          <w:color w:val="000000" w:themeColor="text1"/>
          <w:sz w:val="28"/>
          <w:szCs w:val="28"/>
        </w:rPr>
        <w:t xml:space="preserve">COMPLEMENTAIRE SANTE / </w:t>
      </w:r>
      <w:r w:rsidRPr="006775D0">
        <w:rPr>
          <w:rFonts w:eastAsia="Times New Roman" w:cstheme="minorHAnsi"/>
          <w:b/>
          <w:bCs/>
          <w:color w:val="000000" w:themeColor="text1"/>
          <w:sz w:val="28"/>
          <w:szCs w:val="28"/>
        </w:rPr>
        <w:t>PREVOYANCE</w:t>
      </w:r>
    </w:p>
    <w:p w14:paraId="75AFE5BC" w14:textId="780D57CD" w:rsidR="00DC595D" w:rsidRPr="006775D0" w:rsidRDefault="00DC595D" w:rsidP="009E2141">
      <w:pPr>
        <w:jc w:val="center"/>
        <w:rPr>
          <w:rFonts w:eastAsia="Times New Roman" w:cstheme="minorHAnsi"/>
          <w:b/>
          <w:bCs/>
          <w:color w:val="000000" w:themeColor="text1"/>
          <w:sz w:val="28"/>
          <w:szCs w:val="28"/>
        </w:rPr>
      </w:pPr>
    </w:p>
    <w:p w14:paraId="32EE5314" w14:textId="16276022" w:rsidR="00DC595D" w:rsidRPr="006775D0" w:rsidRDefault="00DC595D" w:rsidP="009E2141">
      <w:pPr>
        <w:jc w:val="center"/>
        <w:rPr>
          <w:rFonts w:eastAsia="Times New Roman" w:cstheme="minorHAnsi"/>
          <w:b/>
          <w:bCs/>
          <w:color w:val="000000" w:themeColor="text1"/>
          <w:sz w:val="28"/>
          <w:szCs w:val="28"/>
        </w:rPr>
      </w:pPr>
      <w:r w:rsidRPr="006775D0">
        <w:rPr>
          <w:rFonts w:eastAsia="Times New Roman" w:cstheme="minorHAnsi"/>
          <w:b/>
          <w:bCs/>
          <w:color w:val="000000" w:themeColor="text1"/>
          <w:sz w:val="28"/>
          <w:szCs w:val="28"/>
        </w:rPr>
        <w:t>(</w:t>
      </w:r>
      <w:proofErr w:type="gramStart"/>
      <w:r w:rsidRPr="006775D0">
        <w:rPr>
          <w:rFonts w:eastAsia="Times New Roman" w:cstheme="minorHAnsi"/>
          <w:b/>
          <w:bCs/>
          <w:color w:val="000000" w:themeColor="text1"/>
          <w:sz w:val="28"/>
          <w:szCs w:val="28"/>
        </w:rPr>
        <w:t>à</w:t>
      </w:r>
      <w:proofErr w:type="gramEnd"/>
      <w:r w:rsidRPr="006775D0">
        <w:rPr>
          <w:rFonts w:eastAsia="Times New Roman" w:cstheme="minorHAnsi"/>
          <w:b/>
          <w:bCs/>
          <w:color w:val="000000" w:themeColor="text1"/>
          <w:sz w:val="28"/>
          <w:szCs w:val="28"/>
        </w:rPr>
        <w:t xml:space="preserve"> adapter, pour l’un et l’autre, l’un ou l’autre des dispositifs)</w:t>
      </w:r>
    </w:p>
    <w:p w14:paraId="63E66530" w14:textId="77777777" w:rsidR="00704B86" w:rsidRPr="006775D0" w:rsidRDefault="00704B86" w:rsidP="00A31E4E">
      <w:pPr>
        <w:jc w:val="both"/>
        <w:rPr>
          <w:rFonts w:eastAsia="Times New Roman" w:cstheme="minorHAnsi"/>
          <w:color w:val="000000" w:themeColor="text1"/>
        </w:rPr>
      </w:pPr>
    </w:p>
    <w:p w14:paraId="0F2F400E" w14:textId="2339B01F" w:rsidR="00A31E4E" w:rsidRPr="006775D0" w:rsidRDefault="00A31E4E" w:rsidP="00A31E4E">
      <w:pPr>
        <w:jc w:val="both"/>
        <w:rPr>
          <w:rFonts w:eastAsia="Times New Roman" w:cstheme="minorHAnsi"/>
          <w:color w:val="000000" w:themeColor="text1"/>
        </w:rPr>
      </w:pPr>
      <w:r w:rsidRPr="006775D0">
        <w:rPr>
          <w:rFonts w:eastAsia="Times New Roman" w:cstheme="minorHAnsi"/>
          <w:color w:val="000000" w:themeColor="text1"/>
        </w:rPr>
        <w:t xml:space="preserve">Le ………………………. </w:t>
      </w:r>
      <w:proofErr w:type="gramStart"/>
      <w:r w:rsidRPr="006775D0">
        <w:rPr>
          <w:rFonts w:eastAsia="Times New Roman" w:cstheme="minorHAnsi"/>
          <w:color w:val="000000" w:themeColor="text1"/>
        </w:rPr>
        <w:t>à</w:t>
      </w:r>
      <w:proofErr w:type="gramEnd"/>
      <w:r w:rsidRPr="006775D0">
        <w:rPr>
          <w:rFonts w:eastAsia="Times New Roman" w:cstheme="minorHAnsi"/>
          <w:color w:val="000000" w:themeColor="text1"/>
        </w:rPr>
        <w:t xml:space="preserve"> ..H.., les membres du Conseil Municipal/Conseil Communautaire/Conseil Syndical/Conseil d’Administration se sont réunis à………………………sous la présidence de ………………………</w:t>
      </w:r>
      <w:r w:rsidR="002E50AA" w:rsidRPr="006775D0">
        <w:rPr>
          <w:rFonts w:eastAsia="Times New Roman" w:cstheme="minorHAnsi"/>
          <w:i/>
          <w:iCs/>
          <w:color w:val="000000" w:themeColor="text1"/>
        </w:rPr>
        <w:t>(qualité)</w:t>
      </w:r>
    </w:p>
    <w:p w14:paraId="22B91435" w14:textId="77777777" w:rsidR="00A31E4E" w:rsidRPr="006775D0" w:rsidRDefault="00A31E4E" w:rsidP="00A31E4E">
      <w:pPr>
        <w:jc w:val="both"/>
        <w:rPr>
          <w:rFonts w:eastAsia="Times New Roman" w:cstheme="minorHAnsi"/>
          <w:color w:val="000000" w:themeColor="text1"/>
        </w:rPr>
      </w:pPr>
    </w:p>
    <w:p w14:paraId="3148F4CB" w14:textId="77777777" w:rsidR="00A31E4E" w:rsidRPr="006775D0" w:rsidRDefault="00A31E4E" w:rsidP="00A31E4E">
      <w:pPr>
        <w:jc w:val="both"/>
        <w:rPr>
          <w:rFonts w:eastAsia="Times New Roman" w:cstheme="minorHAnsi"/>
          <w:b/>
          <w:bCs/>
          <w:color w:val="000000" w:themeColor="text1"/>
          <w:u w:val="single"/>
        </w:rPr>
      </w:pPr>
      <w:r w:rsidRPr="006775D0">
        <w:rPr>
          <w:rFonts w:eastAsia="Times New Roman" w:cstheme="minorHAnsi"/>
          <w:b/>
          <w:bCs/>
          <w:color w:val="000000" w:themeColor="text1"/>
          <w:u w:val="single"/>
        </w:rPr>
        <w:t>Assistaient à la séance :</w:t>
      </w:r>
    </w:p>
    <w:p w14:paraId="56E3EAC8" w14:textId="77777777" w:rsidR="00A31E4E" w:rsidRPr="006775D0" w:rsidRDefault="00A31E4E" w:rsidP="00A31E4E">
      <w:pPr>
        <w:jc w:val="both"/>
        <w:rPr>
          <w:rFonts w:eastAsia="Times New Roman" w:cstheme="minorHAnsi"/>
          <w:b/>
          <w:bCs/>
          <w:color w:val="000000" w:themeColor="text1"/>
          <w:u w:val="single"/>
        </w:rPr>
      </w:pPr>
    </w:p>
    <w:p w14:paraId="00B2EF19" w14:textId="77777777" w:rsidR="00A31E4E" w:rsidRPr="006775D0" w:rsidRDefault="00A31E4E" w:rsidP="00A31E4E">
      <w:pPr>
        <w:jc w:val="both"/>
        <w:rPr>
          <w:rFonts w:eastAsia="Times New Roman" w:cstheme="minorHAnsi"/>
          <w:b/>
          <w:bCs/>
          <w:color w:val="000000" w:themeColor="text1"/>
          <w:u w:val="single"/>
        </w:rPr>
      </w:pPr>
    </w:p>
    <w:p w14:paraId="6B8B4FE5" w14:textId="77777777" w:rsidR="00A31E4E" w:rsidRPr="006775D0" w:rsidRDefault="00A31E4E" w:rsidP="00A31E4E">
      <w:pPr>
        <w:jc w:val="both"/>
        <w:rPr>
          <w:rFonts w:eastAsia="Times New Roman" w:cstheme="minorHAnsi"/>
          <w:b/>
          <w:bCs/>
          <w:color w:val="000000" w:themeColor="text1"/>
          <w:u w:val="single"/>
        </w:rPr>
      </w:pPr>
    </w:p>
    <w:p w14:paraId="5A84FEC6" w14:textId="77777777" w:rsidR="00A31E4E" w:rsidRPr="006775D0" w:rsidRDefault="00A31E4E" w:rsidP="00A31E4E">
      <w:pPr>
        <w:jc w:val="both"/>
        <w:rPr>
          <w:rFonts w:eastAsia="Times New Roman" w:cstheme="minorHAnsi"/>
          <w:color w:val="000000" w:themeColor="text1"/>
          <w:u w:val="single"/>
        </w:rPr>
      </w:pPr>
    </w:p>
    <w:p w14:paraId="3B2EDD9A" w14:textId="77777777" w:rsidR="00A31E4E" w:rsidRPr="006775D0" w:rsidRDefault="00A31E4E" w:rsidP="00A31E4E">
      <w:pPr>
        <w:jc w:val="both"/>
        <w:rPr>
          <w:rFonts w:eastAsia="Times New Roman" w:cstheme="minorHAnsi"/>
          <w:b/>
          <w:bCs/>
          <w:color w:val="000000" w:themeColor="text1"/>
          <w:u w:val="single"/>
        </w:rPr>
      </w:pPr>
      <w:r w:rsidRPr="006775D0">
        <w:rPr>
          <w:rFonts w:eastAsia="Times New Roman" w:cstheme="minorHAnsi"/>
          <w:b/>
          <w:bCs/>
          <w:color w:val="000000" w:themeColor="text1"/>
          <w:u w:val="single"/>
        </w:rPr>
        <w:t>Membres absents et excusés :</w:t>
      </w:r>
    </w:p>
    <w:p w14:paraId="0FF83776" w14:textId="77777777" w:rsidR="00A31E4E" w:rsidRPr="006775D0" w:rsidRDefault="00A31E4E" w:rsidP="00A31E4E">
      <w:pPr>
        <w:jc w:val="both"/>
        <w:rPr>
          <w:rFonts w:eastAsia="Times New Roman" w:cstheme="minorHAnsi"/>
          <w:b/>
          <w:bCs/>
          <w:color w:val="000000" w:themeColor="text1"/>
          <w:u w:val="single"/>
        </w:rPr>
      </w:pPr>
    </w:p>
    <w:p w14:paraId="314F75C0" w14:textId="77777777" w:rsidR="00A31E4E" w:rsidRPr="006775D0" w:rsidRDefault="00A31E4E" w:rsidP="001B287E">
      <w:pPr>
        <w:rPr>
          <w:color w:val="000000" w:themeColor="text1"/>
        </w:rPr>
      </w:pPr>
    </w:p>
    <w:p w14:paraId="4EF9DC8F" w14:textId="77777777" w:rsidR="00A31E4E" w:rsidRPr="006775D0" w:rsidRDefault="00A31E4E" w:rsidP="001B287E">
      <w:pPr>
        <w:rPr>
          <w:color w:val="000000" w:themeColor="text1"/>
        </w:rPr>
      </w:pPr>
    </w:p>
    <w:p w14:paraId="2A3004A7" w14:textId="77777777" w:rsidR="00A31E4E" w:rsidRPr="006775D0" w:rsidRDefault="00A31E4E" w:rsidP="001B287E">
      <w:pPr>
        <w:rPr>
          <w:color w:val="000000" w:themeColor="text1"/>
        </w:rPr>
      </w:pPr>
    </w:p>
    <w:p w14:paraId="3CF5C51D" w14:textId="77777777" w:rsidR="00510591" w:rsidRPr="006775D0" w:rsidRDefault="00F57C76" w:rsidP="00510591">
      <w:pPr>
        <w:jc w:val="both"/>
        <w:rPr>
          <w:rFonts w:cstheme="minorHAnsi"/>
          <w:color w:val="000000" w:themeColor="text1"/>
        </w:rPr>
      </w:pPr>
      <w:r w:rsidRPr="006775D0">
        <w:rPr>
          <w:color w:val="000000" w:themeColor="text1"/>
        </w:rPr>
        <w:t xml:space="preserve">Vu le code général des collectivités territoriales, </w:t>
      </w:r>
      <w:r w:rsidR="00510591" w:rsidRPr="006775D0">
        <w:rPr>
          <w:rFonts w:cstheme="minorHAnsi"/>
          <w:color w:val="000000" w:themeColor="text1"/>
        </w:rPr>
        <w:t>Vu le Code général de la Fonction Publique ;</w:t>
      </w:r>
    </w:p>
    <w:p w14:paraId="3B97CE64" w14:textId="77777777" w:rsidR="00510591" w:rsidRPr="006775D0" w:rsidRDefault="00510591" w:rsidP="00510591">
      <w:pPr>
        <w:jc w:val="both"/>
        <w:rPr>
          <w:rFonts w:cstheme="minorHAnsi"/>
          <w:color w:val="000000" w:themeColor="text1"/>
        </w:rPr>
      </w:pPr>
      <w:r w:rsidRPr="006775D0">
        <w:rPr>
          <w:rFonts w:cstheme="minorHAnsi"/>
          <w:color w:val="000000" w:themeColor="text1"/>
        </w:rPr>
        <w:t>Vu le Code des assurances, de la mutualité et de la sécurité sociale ;</w:t>
      </w:r>
    </w:p>
    <w:p w14:paraId="49D59889" w14:textId="77777777" w:rsidR="00510591" w:rsidRPr="006775D0" w:rsidRDefault="00510591" w:rsidP="00510591">
      <w:pPr>
        <w:jc w:val="both"/>
        <w:rPr>
          <w:rFonts w:eastAsia="Times New Roman" w:cstheme="minorHAnsi"/>
          <w:color w:val="000000" w:themeColor="text1"/>
        </w:rPr>
      </w:pPr>
      <w:r w:rsidRPr="006775D0">
        <w:rPr>
          <w:rFonts w:eastAsia="Times New Roman" w:cstheme="minorHAnsi"/>
          <w:color w:val="000000" w:themeColor="text1"/>
        </w:rPr>
        <w:t>Vu la loi n° 84-53 du 26 janvier 1984 modifiée portant dispositions statutaires relatives à la fonction publique territoriale, notamment l’article 25 alinéa 6 ;</w:t>
      </w:r>
    </w:p>
    <w:p w14:paraId="2249A12E" w14:textId="77777777" w:rsidR="00510591" w:rsidRPr="006775D0" w:rsidRDefault="00510591" w:rsidP="00510591">
      <w:pPr>
        <w:jc w:val="both"/>
        <w:rPr>
          <w:rFonts w:eastAsia="Times New Roman" w:cstheme="minorHAnsi"/>
          <w:color w:val="000000" w:themeColor="text1"/>
        </w:rPr>
      </w:pPr>
      <w:r w:rsidRPr="006775D0">
        <w:rPr>
          <w:rFonts w:eastAsia="Times New Roman" w:cstheme="minorHAnsi"/>
          <w:color w:val="000000" w:themeColor="text1"/>
        </w:rPr>
        <w:t>Vu l’ordonnance n° 2021-175 du 17 février 2021 relative à la protection sociale complémentaire dans la fonction publique ;</w:t>
      </w:r>
    </w:p>
    <w:p w14:paraId="7DB91A47" w14:textId="77777777" w:rsidR="00510591" w:rsidRPr="006775D0" w:rsidRDefault="00510591" w:rsidP="00510591">
      <w:pPr>
        <w:jc w:val="both"/>
        <w:rPr>
          <w:rFonts w:cstheme="minorHAnsi"/>
          <w:color w:val="000000" w:themeColor="text1"/>
        </w:rPr>
      </w:pPr>
      <w:r w:rsidRPr="006775D0">
        <w:rPr>
          <w:rFonts w:cstheme="minorHAnsi"/>
          <w:color w:val="000000" w:themeColor="text1"/>
        </w:rPr>
        <w:lastRenderedPageBreak/>
        <w:t>Vu le décret n° 2011-1474 du 08 novembre 2011 relatif à la participation des collectivités territoriales et de leurs établissements au financement de la protection sociale complémentaire de leurs agents ;</w:t>
      </w:r>
    </w:p>
    <w:p w14:paraId="41321B51" w14:textId="77777777" w:rsidR="00510591" w:rsidRPr="006775D0" w:rsidRDefault="00510591" w:rsidP="00510591">
      <w:pPr>
        <w:jc w:val="both"/>
        <w:rPr>
          <w:rFonts w:cstheme="minorHAnsi"/>
          <w:color w:val="000000" w:themeColor="text1"/>
        </w:rPr>
      </w:pPr>
      <w:r w:rsidRPr="006775D0">
        <w:rPr>
          <w:rFonts w:cstheme="minorHAnsi"/>
          <w:color w:val="000000" w:themeColor="text1"/>
        </w:rPr>
        <w:t>Vu le décret n° 2022-581 du 20 avril 2022 relatif aux garanties de protection sociale complémentaire et à la participation obligatoire des collectivités territoriales et de leurs établissements publics à leur financement ;</w:t>
      </w:r>
    </w:p>
    <w:p w14:paraId="3A4EC047" w14:textId="04C95FF2" w:rsidR="00510591" w:rsidRPr="006775D0" w:rsidRDefault="00510591" w:rsidP="00510591">
      <w:pPr>
        <w:jc w:val="both"/>
        <w:rPr>
          <w:rFonts w:cstheme="minorHAnsi"/>
          <w:color w:val="000000" w:themeColor="text1"/>
        </w:rPr>
      </w:pPr>
      <w:r w:rsidRPr="006775D0">
        <w:rPr>
          <w:rFonts w:cstheme="minorHAnsi"/>
          <w:color w:val="000000" w:themeColor="text1"/>
        </w:rPr>
        <w:t xml:space="preserve">Vu la délibération du Centre Départemental de Gestion de la Fonction Publique Territoriale du Morbihan n° </w:t>
      </w:r>
      <w:r w:rsidR="00A46AF6" w:rsidRPr="006775D0">
        <w:rPr>
          <w:rFonts w:cstheme="minorHAnsi"/>
          <w:color w:val="000000" w:themeColor="text1"/>
        </w:rPr>
        <w:t>2022-24</w:t>
      </w:r>
      <w:r w:rsidRPr="006775D0">
        <w:rPr>
          <w:rFonts w:cstheme="minorHAnsi"/>
          <w:color w:val="000000" w:themeColor="text1"/>
        </w:rPr>
        <w:t xml:space="preserve"> du </w:t>
      </w:r>
      <w:r w:rsidR="00A46AF6" w:rsidRPr="006775D0">
        <w:rPr>
          <w:rFonts w:cstheme="minorHAnsi"/>
          <w:color w:val="000000" w:themeColor="text1"/>
        </w:rPr>
        <w:t>03 février 2022</w:t>
      </w:r>
      <w:r w:rsidRPr="006775D0">
        <w:rPr>
          <w:rFonts w:cstheme="minorHAnsi"/>
          <w:color w:val="000000" w:themeColor="text1"/>
        </w:rPr>
        <w:t xml:space="preserve"> actant la mise en œuvre de conventions de participation pour le risque « Prévoyance » et le risque « Santé »</w:t>
      </w:r>
      <w:r w:rsidR="00A46AF6" w:rsidRPr="006775D0">
        <w:rPr>
          <w:rFonts w:cstheme="minorHAnsi"/>
          <w:color w:val="000000" w:themeColor="text1"/>
        </w:rPr>
        <w:t xml:space="preserve"> et approuvant</w:t>
      </w:r>
      <w:r w:rsidR="006775D0" w:rsidRPr="006775D0">
        <w:rPr>
          <w:rFonts w:cstheme="minorHAnsi"/>
          <w:color w:val="000000" w:themeColor="text1"/>
        </w:rPr>
        <w:t xml:space="preserve"> </w:t>
      </w:r>
      <w:r w:rsidR="00A46AF6" w:rsidRPr="006775D0">
        <w:rPr>
          <w:rFonts w:cstheme="minorHAnsi"/>
          <w:color w:val="000000" w:themeColor="text1"/>
        </w:rPr>
        <w:t>le lancement de la procédure de consultation, dans le cadre de la mise en place d’un dispositif de convention</w:t>
      </w:r>
      <w:r w:rsidR="006775D0" w:rsidRPr="006775D0">
        <w:rPr>
          <w:rFonts w:cstheme="minorHAnsi"/>
          <w:color w:val="000000" w:themeColor="text1"/>
        </w:rPr>
        <w:t>s</w:t>
      </w:r>
      <w:r w:rsidR="00A46AF6" w:rsidRPr="006775D0">
        <w:rPr>
          <w:rFonts w:cstheme="minorHAnsi"/>
          <w:color w:val="000000" w:themeColor="text1"/>
        </w:rPr>
        <w:t xml:space="preserve"> de participation</w:t>
      </w:r>
      <w:r w:rsidRPr="006775D0">
        <w:rPr>
          <w:rFonts w:cstheme="minorHAnsi"/>
          <w:color w:val="000000" w:themeColor="text1"/>
        </w:rPr>
        <w:t>;</w:t>
      </w:r>
    </w:p>
    <w:p w14:paraId="193AF3C3" w14:textId="47F17772" w:rsidR="00510591" w:rsidRPr="006775D0" w:rsidRDefault="00510591" w:rsidP="00510591">
      <w:pPr>
        <w:jc w:val="both"/>
        <w:rPr>
          <w:rFonts w:cstheme="minorHAnsi"/>
          <w:color w:val="000000" w:themeColor="text1"/>
        </w:rPr>
      </w:pPr>
      <w:r w:rsidRPr="006775D0">
        <w:rPr>
          <w:rFonts w:cstheme="minorHAnsi"/>
          <w:color w:val="000000" w:themeColor="text1"/>
        </w:rPr>
        <w:t xml:space="preserve">Vu la délibération du Centre Départemental de Gestion de la Fonction Publique Territoriale </w:t>
      </w:r>
      <w:r w:rsidR="00A46AF6" w:rsidRPr="006775D0">
        <w:rPr>
          <w:rFonts w:cstheme="minorHAnsi"/>
          <w:color w:val="000000" w:themeColor="text1"/>
        </w:rPr>
        <w:t>du Morbihan</w:t>
      </w:r>
      <w:r w:rsidRPr="006775D0">
        <w:rPr>
          <w:rFonts w:cstheme="minorHAnsi"/>
          <w:color w:val="000000" w:themeColor="text1"/>
        </w:rPr>
        <w:t xml:space="preserve"> n° </w:t>
      </w:r>
      <w:r w:rsidR="00A46AF6" w:rsidRPr="006775D0">
        <w:rPr>
          <w:rFonts w:cstheme="minorHAnsi"/>
          <w:color w:val="000000" w:themeColor="text1"/>
        </w:rPr>
        <w:t>2023-41</w:t>
      </w:r>
      <w:r w:rsidRPr="006775D0">
        <w:rPr>
          <w:rFonts w:cstheme="minorHAnsi"/>
          <w:color w:val="000000" w:themeColor="text1"/>
        </w:rPr>
        <w:t xml:space="preserve"> du </w:t>
      </w:r>
      <w:r w:rsidR="00A46AF6" w:rsidRPr="006775D0">
        <w:rPr>
          <w:rFonts w:cstheme="minorHAnsi"/>
          <w:color w:val="000000" w:themeColor="text1"/>
        </w:rPr>
        <w:t>23 mars 2023</w:t>
      </w:r>
      <w:r w:rsidRPr="006775D0">
        <w:rPr>
          <w:rFonts w:cstheme="minorHAnsi"/>
          <w:color w:val="000000" w:themeColor="text1"/>
        </w:rPr>
        <w:t xml:space="preserve"> portant, après avis favorable du Comité </w:t>
      </w:r>
      <w:r w:rsidR="00A46AF6" w:rsidRPr="006775D0">
        <w:rPr>
          <w:rFonts w:cstheme="minorHAnsi"/>
          <w:color w:val="000000" w:themeColor="text1"/>
        </w:rPr>
        <w:t xml:space="preserve">Social Territorial </w:t>
      </w:r>
      <w:r w:rsidRPr="006775D0">
        <w:rPr>
          <w:rFonts w:cstheme="minorHAnsi"/>
          <w:color w:val="000000" w:themeColor="text1"/>
        </w:rPr>
        <w:t>Départemental, acte du choix de</w:t>
      </w:r>
      <w:r w:rsidR="00A46AF6" w:rsidRPr="006775D0">
        <w:rPr>
          <w:rFonts w:cstheme="minorHAnsi"/>
          <w:color w:val="000000" w:themeColor="text1"/>
        </w:rPr>
        <w:t xml:space="preserve">s </w:t>
      </w:r>
      <w:r w:rsidRPr="006775D0">
        <w:rPr>
          <w:rFonts w:cstheme="minorHAnsi"/>
          <w:color w:val="000000" w:themeColor="text1"/>
        </w:rPr>
        <w:t>organisme</w:t>
      </w:r>
      <w:r w:rsidR="00A46AF6" w:rsidRPr="006775D0">
        <w:rPr>
          <w:rFonts w:cstheme="minorHAnsi"/>
          <w:color w:val="000000" w:themeColor="text1"/>
        </w:rPr>
        <w:t>s</w:t>
      </w:r>
      <w:r w:rsidRPr="006775D0">
        <w:rPr>
          <w:rFonts w:cstheme="minorHAnsi"/>
          <w:color w:val="000000" w:themeColor="text1"/>
        </w:rPr>
        <w:t xml:space="preserve"> assureur</w:t>
      </w:r>
      <w:r w:rsidR="00A46AF6" w:rsidRPr="006775D0">
        <w:rPr>
          <w:rFonts w:cstheme="minorHAnsi"/>
          <w:color w:val="000000" w:themeColor="text1"/>
        </w:rPr>
        <w:t>s</w:t>
      </w:r>
      <w:r w:rsidRPr="006775D0">
        <w:rPr>
          <w:rFonts w:cstheme="minorHAnsi"/>
          <w:color w:val="000000" w:themeColor="text1"/>
        </w:rPr>
        <w:t xml:space="preserve"> retenu</w:t>
      </w:r>
      <w:r w:rsidR="00A46AF6" w:rsidRPr="006775D0">
        <w:rPr>
          <w:rFonts w:cstheme="minorHAnsi"/>
          <w:color w:val="000000" w:themeColor="text1"/>
        </w:rPr>
        <w:t>s</w:t>
      </w:r>
      <w:r w:rsidRPr="006775D0">
        <w:rPr>
          <w:rFonts w:cstheme="minorHAnsi"/>
          <w:color w:val="000000" w:themeColor="text1"/>
        </w:rPr>
        <w:t xml:space="preserve"> pour la conclusion de la convention de participation relative au risque « Santé », </w:t>
      </w:r>
      <w:r w:rsidR="00A46AF6" w:rsidRPr="006775D0">
        <w:rPr>
          <w:rFonts w:cstheme="minorHAnsi"/>
          <w:color w:val="000000" w:themeColor="text1"/>
        </w:rPr>
        <w:t>et pour la conclusion de la convention de participation relative au risque « Prévoyance », pour la période 01 juillet 2023 au 01 Juillet 2029 ;</w:t>
      </w:r>
    </w:p>
    <w:p w14:paraId="7CFA1333" w14:textId="2C95B72D" w:rsidR="003B2C5C" w:rsidRPr="006775D0" w:rsidRDefault="003B2C5C" w:rsidP="001B287E">
      <w:pPr>
        <w:rPr>
          <w:color w:val="000000" w:themeColor="text1"/>
        </w:rPr>
      </w:pPr>
      <w:r w:rsidRPr="006775D0">
        <w:rPr>
          <w:color w:val="000000" w:themeColor="text1"/>
        </w:rPr>
        <w:t xml:space="preserve">Vu l’avis du comité </w:t>
      </w:r>
      <w:r w:rsidR="0089283B" w:rsidRPr="006775D0">
        <w:rPr>
          <w:color w:val="000000" w:themeColor="text1"/>
        </w:rPr>
        <w:t>social territorial</w:t>
      </w:r>
      <w:r w:rsidRPr="006775D0">
        <w:rPr>
          <w:color w:val="000000" w:themeColor="text1"/>
        </w:rPr>
        <w:t xml:space="preserve"> du</w:t>
      </w:r>
      <w:r w:rsidR="00AF62FE" w:rsidRPr="006775D0">
        <w:rPr>
          <w:color w:val="000000" w:themeColor="text1"/>
        </w:rPr>
        <w:t>….</w:t>
      </w:r>
      <w:r w:rsidRPr="006775D0">
        <w:rPr>
          <w:color w:val="000000" w:themeColor="text1"/>
        </w:rPr>
        <w:t xml:space="preserve"> </w:t>
      </w:r>
      <w:r w:rsidR="00AF62FE" w:rsidRPr="006775D0">
        <w:rPr>
          <w:color w:val="000000" w:themeColor="text1"/>
        </w:rPr>
        <w:t>(</w:t>
      </w:r>
      <w:proofErr w:type="gramStart"/>
      <w:r w:rsidR="00DC595D" w:rsidRPr="006775D0">
        <w:rPr>
          <w:color w:val="000000" w:themeColor="text1"/>
        </w:rPr>
        <w:t>date</w:t>
      </w:r>
      <w:proofErr w:type="gramEnd"/>
      <w:r w:rsidR="00DC595D" w:rsidRPr="006775D0">
        <w:rPr>
          <w:color w:val="000000" w:themeColor="text1"/>
        </w:rPr>
        <w:t xml:space="preserve"> de l’avis du </w:t>
      </w:r>
      <w:r w:rsidR="00AF62FE" w:rsidRPr="006775D0">
        <w:rPr>
          <w:color w:val="000000" w:themeColor="text1"/>
        </w:rPr>
        <w:t>C</w:t>
      </w:r>
      <w:r w:rsidR="00DC595D" w:rsidRPr="006775D0">
        <w:rPr>
          <w:color w:val="000000" w:themeColor="text1"/>
        </w:rPr>
        <w:t>ST auprès du CDG56</w:t>
      </w:r>
      <w:r w:rsidR="00AF62FE" w:rsidRPr="006775D0">
        <w:rPr>
          <w:color w:val="000000" w:themeColor="text1"/>
        </w:rPr>
        <w:t>)</w:t>
      </w:r>
      <w:r w:rsidR="00A31E4E" w:rsidRPr="006775D0">
        <w:rPr>
          <w:color w:val="000000" w:themeColor="text1"/>
        </w:rPr>
        <w:t xml:space="preserve"> (ou date CST propre)</w:t>
      </w:r>
      <w:r w:rsidRPr="006775D0">
        <w:rPr>
          <w:color w:val="000000" w:themeColor="text1"/>
        </w:rPr>
        <w:t>,</w:t>
      </w:r>
      <w:r w:rsidR="00AD0C01" w:rsidRPr="006775D0">
        <w:rPr>
          <w:color w:val="000000" w:themeColor="text1"/>
        </w:rPr>
        <w:t xml:space="preserve"> pris sur la base de l’article 18</w:t>
      </w:r>
      <w:r w:rsidRPr="006775D0">
        <w:rPr>
          <w:color w:val="000000" w:themeColor="text1"/>
        </w:rPr>
        <w:t xml:space="preserve"> du décret n°2011-1474 précité,</w:t>
      </w:r>
    </w:p>
    <w:p w14:paraId="20BF9373" w14:textId="77777777" w:rsidR="00146FD1" w:rsidRPr="006775D0" w:rsidRDefault="00146FD1" w:rsidP="00A86D40">
      <w:pPr>
        <w:shd w:val="clear" w:color="auto" w:fill="FDE9D9" w:themeFill="accent6" w:themeFillTint="33"/>
        <w:suppressAutoHyphens/>
        <w:spacing w:after="0"/>
        <w:jc w:val="center"/>
        <w:rPr>
          <w:rFonts w:ascii="Calibri" w:eastAsia="Times New Roman" w:hAnsi="Calibri" w:cs="Calibri"/>
          <w:b/>
          <w:color w:val="000000" w:themeColor="text1"/>
          <w:lang w:eastAsia="ar-SA"/>
        </w:rPr>
      </w:pPr>
      <w:r w:rsidRPr="006775D0">
        <w:rPr>
          <w:rFonts w:ascii="Calibri" w:eastAsia="Times New Roman" w:hAnsi="Calibri" w:cs="Calibri"/>
          <w:b/>
          <w:color w:val="000000" w:themeColor="text1"/>
          <w:lang w:eastAsia="ar-SA"/>
        </w:rPr>
        <w:t>Exposé</w:t>
      </w:r>
    </w:p>
    <w:p w14:paraId="7088696F" w14:textId="77777777" w:rsidR="00146FD1" w:rsidRPr="006775D0" w:rsidRDefault="00146FD1" w:rsidP="00146FD1">
      <w:pPr>
        <w:suppressAutoHyphens/>
        <w:spacing w:after="0"/>
        <w:jc w:val="both"/>
        <w:rPr>
          <w:rFonts w:ascii="Calibri" w:eastAsia="Times New Roman" w:hAnsi="Calibri" w:cs="Calibri"/>
          <w:color w:val="000000" w:themeColor="text1"/>
          <w:lang w:eastAsia="ar-SA"/>
        </w:rPr>
      </w:pPr>
    </w:p>
    <w:p w14:paraId="3C41AC2E" w14:textId="77777777" w:rsidR="00146FD1" w:rsidRPr="006775D0" w:rsidRDefault="00146FD1" w:rsidP="00146FD1">
      <w:pPr>
        <w:suppressAutoHyphens/>
        <w:spacing w:after="0"/>
        <w:jc w:val="both"/>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Les employeurs publics territoriaux peuvent contribuer au financement des garanties d’assurance de protection sociale complémentaire auxquelles les agents qu'ils emploient souscrivent. Ces garanties ont pour objet de couvrir :</w:t>
      </w:r>
    </w:p>
    <w:p w14:paraId="3E772712" w14:textId="77777777" w:rsidR="00146FD1" w:rsidRPr="006775D0" w:rsidRDefault="00146FD1" w:rsidP="00146FD1">
      <w:pPr>
        <w:pStyle w:val="Paragraphedeliste"/>
        <w:numPr>
          <w:ilvl w:val="0"/>
          <w:numId w:val="5"/>
        </w:numPr>
        <w:suppressAutoHyphens/>
        <w:spacing w:after="0"/>
        <w:jc w:val="both"/>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 xml:space="preserve">Le </w:t>
      </w:r>
      <w:r w:rsidRPr="006775D0">
        <w:rPr>
          <w:rFonts w:ascii="Calibri" w:eastAsia="Times New Roman" w:hAnsi="Calibri" w:cs="Calibri"/>
          <w:b/>
          <w:color w:val="000000" w:themeColor="text1"/>
          <w:lang w:eastAsia="ar-SA"/>
        </w:rPr>
        <w:t>risque santé</w:t>
      </w:r>
      <w:r w:rsidRPr="006775D0">
        <w:rPr>
          <w:rFonts w:ascii="Calibri" w:eastAsia="Times New Roman" w:hAnsi="Calibri" w:cs="Calibri"/>
          <w:color w:val="000000" w:themeColor="text1"/>
          <w:lang w:eastAsia="ar-SA"/>
        </w:rPr>
        <w:t> : frais occasionnés par une maternité, une maladie ou un accident,</w:t>
      </w:r>
    </w:p>
    <w:p w14:paraId="7C22A684" w14:textId="77777777" w:rsidR="00146FD1" w:rsidRPr="006775D0" w:rsidRDefault="00146FD1" w:rsidP="00146FD1">
      <w:pPr>
        <w:pStyle w:val="Paragraphedeliste"/>
        <w:numPr>
          <w:ilvl w:val="0"/>
          <w:numId w:val="5"/>
        </w:numPr>
        <w:suppressAutoHyphens/>
        <w:spacing w:after="0"/>
        <w:jc w:val="both"/>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 xml:space="preserve">Le </w:t>
      </w:r>
      <w:r w:rsidRPr="006775D0">
        <w:rPr>
          <w:rFonts w:ascii="Calibri" w:eastAsia="Times New Roman" w:hAnsi="Calibri" w:cs="Calibri"/>
          <w:b/>
          <w:color w:val="000000" w:themeColor="text1"/>
          <w:lang w:eastAsia="ar-SA"/>
        </w:rPr>
        <w:t>risque prévoyance</w:t>
      </w:r>
      <w:r w:rsidRPr="006775D0">
        <w:rPr>
          <w:rFonts w:ascii="Calibri" w:eastAsia="Times New Roman" w:hAnsi="Calibri" w:cs="Calibri"/>
          <w:color w:val="000000" w:themeColor="text1"/>
          <w:lang w:eastAsia="ar-SA"/>
        </w:rPr>
        <w:t> : incapacité de travail, invalidité, inaptitude ou de décès.</w:t>
      </w:r>
    </w:p>
    <w:p w14:paraId="585B1302" w14:textId="77777777" w:rsidR="00146FD1" w:rsidRPr="006775D0" w:rsidRDefault="00146FD1" w:rsidP="00146FD1">
      <w:pPr>
        <w:suppressAutoHyphens/>
        <w:spacing w:after="0"/>
        <w:jc w:val="both"/>
        <w:rPr>
          <w:rFonts w:ascii="Calibri" w:eastAsia="Times New Roman" w:hAnsi="Calibri" w:cs="Calibri"/>
          <w:color w:val="000000" w:themeColor="text1"/>
          <w:lang w:eastAsia="ar-SA"/>
        </w:rPr>
      </w:pPr>
    </w:p>
    <w:p w14:paraId="38F513B6" w14:textId="77777777" w:rsidR="00146FD1" w:rsidRPr="006775D0" w:rsidRDefault="00146FD1" w:rsidP="00146FD1">
      <w:pPr>
        <w:suppressAutoHyphens/>
        <w:spacing w:after="0"/>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 xml:space="preserve">Cette participation </w:t>
      </w:r>
      <w:r w:rsidRPr="006775D0">
        <w:rPr>
          <w:rFonts w:ascii="Calibri" w:eastAsia="Times New Roman" w:hAnsi="Calibri" w:cs="Calibri"/>
          <w:b/>
          <w:color w:val="000000" w:themeColor="text1"/>
          <w:lang w:eastAsia="ar-SA"/>
        </w:rPr>
        <w:t>deviendra obligatoire</w:t>
      </w:r>
      <w:r w:rsidRPr="006775D0">
        <w:rPr>
          <w:rFonts w:ascii="Calibri" w:eastAsia="Times New Roman" w:hAnsi="Calibri" w:cs="Calibri"/>
          <w:color w:val="000000" w:themeColor="text1"/>
          <w:lang w:eastAsia="ar-SA"/>
        </w:rPr>
        <w:t> :</w:t>
      </w:r>
    </w:p>
    <w:p w14:paraId="2D01FABF" w14:textId="77777777" w:rsidR="00146FD1" w:rsidRPr="006775D0" w:rsidRDefault="00146FD1" w:rsidP="00146FD1">
      <w:pPr>
        <w:pStyle w:val="Paragraphedeliste"/>
        <w:numPr>
          <w:ilvl w:val="0"/>
          <w:numId w:val="5"/>
        </w:numPr>
        <w:suppressAutoHyphens/>
        <w:spacing w:after="0"/>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pour le risque prévoyance à effet du 1er janvier 2025 selon un minimum de 7€ brut mensuel,</w:t>
      </w:r>
    </w:p>
    <w:p w14:paraId="3FFD2BC2" w14:textId="77777777" w:rsidR="00146FD1" w:rsidRPr="006775D0" w:rsidRDefault="00146FD1" w:rsidP="00146FD1">
      <w:pPr>
        <w:pStyle w:val="Paragraphedeliste"/>
        <w:numPr>
          <w:ilvl w:val="0"/>
          <w:numId w:val="5"/>
        </w:numPr>
        <w:suppressAutoHyphens/>
        <w:spacing w:after="0"/>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pour le risque santé à effet du 1</w:t>
      </w:r>
      <w:r w:rsidRPr="006775D0">
        <w:rPr>
          <w:rFonts w:ascii="Calibri" w:eastAsia="Times New Roman" w:hAnsi="Calibri" w:cs="Calibri"/>
          <w:color w:val="000000" w:themeColor="text1"/>
          <w:vertAlign w:val="superscript"/>
          <w:lang w:eastAsia="ar-SA"/>
        </w:rPr>
        <w:t>er</w:t>
      </w:r>
      <w:r w:rsidRPr="006775D0">
        <w:rPr>
          <w:rFonts w:ascii="Calibri" w:eastAsia="Times New Roman" w:hAnsi="Calibri" w:cs="Calibri"/>
          <w:color w:val="000000" w:themeColor="text1"/>
          <w:lang w:eastAsia="ar-SA"/>
        </w:rPr>
        <w:t xml:space="preserve"> janvier 2026 selon un minimum de 15€ brut mensuel.</w:t>
      </w:r>
    </w:p>
    <w:p w14:paraId="6E84780E" w14:textId="77777777" w:rsidR="00146FD1" w:rsidRPr="006775D0" w:rsidRDefault="00146FD1" w:rsidP="00146FD1">
      <w:pPr>
        <w:suppressAutoHyphens/>
        <w:spacing w:after="0"/>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Ces montants pourraient être revus selon la clause de revoyure de à l’article 8 du décret n°2022-581 et les conclusions issues de l’accord de méthode du 12 juillet relatif à la conduite des négociations relatives à la protection sociale complémentaire dans la fonction publique territoriale.</w:t>
      </w:r>
    </w:p>
    <w:p w14:paraId="6AFEB555" w14:textId="77777777" w:rsidR="00146FD1" w:rsidRPr="006775D0" w:rsidRDefault="00146FD1" w:rsidP="00146FD1">
      <w:pPr>
        <w:suppressAutoHyphens/>
        <w:spacing w:after="0"/>
        <w:rPr>
          <w:rFonts w:ascii="Calibri" w:eastAsia="Times New Roman" w:hAnsi="Calibri" w:cs="Calibri"/>
          <w:color w:val="000000" w:themeColor="text1"/>
          <w:lang w:eastAsia="ar-SA"/>
        </w:rPr>
      </w:pPr>
    </w:p>
    <w:p w14:paraId="487F6EA5" w14:textId="1748FD37" w:rsidR="00146FD1" w:rsidRPr="006775D0" w:rsidRDefault="00146FD1" w:rsidP="00146FD1">
      <w:pPr>
        <w:suppressAutoHyphens/>
        <w:spacing w:after="0"/>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 xml:space="preserve">La participation peut être accordée pour l'un ou l'autre des risques santé ou prévoyance, ou pour les deux. L'employeur </w:t>
      </w:r>
      <w:r w:rsidR="007015BB" w:rsidRPr="006775D0">
        <w:rPr>
          <w:rFonts w:ascii="Calibri" w:eastAsia="Times New Roman" w:hAnsi="Calibri" w:cs="Calibri"/>
          <w:color w:val="000000" w:themeColor="text1"/>
          <w:lang w:eastAsia="ar-SA"/>
        </w:rPr>
        <w:t>a la faculté d’</w:t>
      </w:r>
      <w:r w:rsidRPr="006775D0">
        <w:rPr>
          <w:rFonts w:ascii="Calibri" w:eastAsia="Times New Roman" w:hAnsi="Calibri" w:cs="Calibri"/>
          <w:color w:val="000000" w:themeColor="text1"/>
          <w:lang w:eastAsia="ar-SA"/>
        </w:rPr>
        <w:t>opter, pour chacun des risques :</w:t>
      </w:r>
    </w:p>
    <w:p w14:paraId="6626E3BF" w14:textId="77777777" w:rsidR="007015BB" w:rsidRPr="006775D0" w:rsidRDefault="007015BB" w:rsidP="00146FD1">
      <w:pPr>
        <w:suppressAutoHyphens/>
        <w:spacing w:after="0"/>
        <w:rPr>
          <w:rFonts w:ascii="Calibri" w:eastAsia="Times New Roman" w:hAnsi="Calibri" w:cs="Calibri"/>
          <w:color w:val="000000" w:themeColor="text1"/>
          <w:lang w:eastAsia="ar-SA"/>
        </w:rPr>
      </w:pPr>
    </w:p>
    <w:p w14:paraId="5BC49804" w14:textId="7CFBFC23" w:rsidR="00146FD1" w:rsidRPr="006775D0" w:rsidRDefault="00146FD1" w:rsidP="00146FD1">
      <w:pPr>
        <w:numPr>
          <w:ilvl w:val="0"/>
          <w:numId w:val="3"/>
        </w:numPr>
        <w:suppressAutoHyphens/>
        <w:spacing w:after="0"/>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 xml:space="preserve">soit pour la </w:t>
      </w:r>
      <w:r w:rsidRPr="006775D0">
        <w:rPr>
          <w:rFonts w:ascii="Calibri" w:eastAsia="Times New Roman" w:hAnsi="Calibri" w:cs="Calibri"/>
          <w:b/>
          <w:color w:val="000000" w:themeColor="text1"/>
          <w:lang w:eastAsia="ar-SA"/>
        </w:rPr>
        <w:t>labellisation</w:t>
      </w:r>
      <w:r w:rsidRPr="006775D0">
        <w:rPr>
          <w:rFonts w:ascii="Calibri" w:eastAsia="Times New Roman" w:hAnsi="Calibri" w:cs="Calibri"/>
          <w:color w:val="000000" w:themeColor="text1"/>
          <w:lang w:eastAsia="ar-SA"/>
        </w:rPr>
        <w:t>. Dans ce cas, l'employeur verse une participation aux agents qui ont adhéré à l'un des produits labellisés, parmi ceux mentionnés sur la liste publiée sur le site internet du ministère chargé des collectivités territoriales,</w:t>
      </w:r>
    </w:p>
    <w:p w14:paraId="6A04BE2D" w14:textId="77777777" w:rsidR="007015BB" w:rsidRPr="006775D0" w:rsidRDefault="007015BB" w:rsidP="007015BB">
      <w:pPr>
        <w:suppressAutoHyphens/>
        <w:spacing w:after="0"/>
        <w:ind w:left="720"/>
        <w:rPr>
          <w:rFonts w:ascii="Calibri" w:eastAsia="Times New Roman" w:hAnsi="Calibri" w:cs="Calibri"/>
          <w:color w:val="000000" w:themeColor="text1"/>
          <w:lang w:eastAsia="ar-SA"/>
        </w:rPr>
      </w:pPr>
    </w:p>
    <w:p w14:paraId="2008B6C2" w14:textId="5300C11A" w:rsidR="00146FD1" w:rsidRPr="006775D0" w:rsidRDefault="00146FD1" w:rsidP="00146FD1">
      <w:pPr>
        <w:numPr>
          <w:ilvl w:val="0"/>
          <w:numId w:val="3"/>
        </w:numPr>
        <w:suppressAutoHyphens/>
        <w:spacing w:after="0"/>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 xml:space="preserve">soit pour la </w:t>
      </w:r>
      <w:r w:rsidRPr="006775D0">
        <w:rPr>
          <w:rFonts w:ascii="Calibri" w:eastAsia="Times New Roman" w:hAnsi="Calibri" w:cs="Calibri"/>
          <w:b/>
          <w:color w:val="000000" w:themeColor="text1"/>
          <w:lang w:eastAsia="ar-SA"/>
        </w:rPr>
        <w:t>convention de participation,</w:t>
      </w:r>
      <w:r w:rsidRPr="006775D0">
        <w:rPr>
          <w:rFonts w:ascii="Calibri" w:eastAsia="Times New Roman" w:hAnsi="Calibri" w:cs="Calibri"/>
          <w:color w:val="000000" w:themeColor="text1"/>
          <w:lang w:eastAsia="ar-SA"/>
        </w:rPr>
        <w:t xml:space="preserve"> associée à un contrat collectif d'assurance, conclue à l'issue d'une procédure d'appel à concurrence spécifique (définie par le décret précité et non soumis à la réglementation relative aux marchés publics), avec un organisme d'assurance bénéficiant de la qualité de mutuelle ou d'union de mutuelles, d'institution de prévoyance ou de société d'assurance. Cette consultation est réalisée :</w:t>
      </w:r>
    </w:p>
    <w:p w14:paraId="5EFCECD8" w14:textId="77777777" w:rsidR="007015BB" w:rsidRPr="006775D0" w:rsidRDefault="007015BB" w:rsidP="007015BB">
      <w:pPr>
        <w:suppressAutoHyphens/>
        <w:spacing w:after="0"/>
        <w:ind w:left="720"/>
        <w:rPr>
          <w:rFonts w:ascii="Calibri" w:eastAsia="Times New Roman" w:hAnsi="Calibri" w:cs="Calibri"/>
          <w:color w:val="000000" w:themeColor="text1"/>
          <w:lang w:eastAsia="ar-SA"/>
        </w:rPr>
      </w:pPr>
    </w:p>
    <w:p w14:paraId="0957FA22" w14:textId="133FD108" w:rsidR="00146FD1" w:rsidRPr="006775D0" w:rsidRDefault="00146FD1" w:rsidP="00146FD1">
      <w:pPr>
        <w:numPr>
          <w:ilvl w:val="1"/>
          <w:numId w:val="3"/>
        </w:numPr>
        <w:suppressAutoHyphens/>
        <w:spacing w:after="0"/>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soit par l’employeur,</w:t>
      </w:r>
    </w:p>
    <w:p w14:paraId="1242CDD7" w14:textId="77777777" w:rsidR="007015BB" w:rsidRPr="006775D0" w:rsidRDefault="007015BB" w:rsidP="007015BB">
      <w:pPr>
        <w:suppressAutoHyphens/>
        <w:spacing w:after="0"/>
        <w:ind w:left="1440"/>
        <w:rPr>
          <w:rFonts w:ascii="Calibri" w:eastAsia="Times New Roman" w:hAnsi="Calibri" w:cs="Calibri"/>
          <w:color w:val="000000" w:themeColor="text1"/>
          <w:lang w:eastAsia="ar-SA"/>
        </w:rPr>
      </w:pPr>
    </w:p>
    <w:p w14:paraId="0F23B309" w14:textId="77777777" w:rsidR="00146FD1" w:rsidRPr="006775D0" w:rsidRDefault="00146FD1" w:rsidP="00146FD1">
      <w:pPr>
        <w:numPr>
          <w:ilvl w:val="1"/>
          <w:numId w:val="3"/>
        </w:numPr>
        <w:suppressAutoHyphens/>
        <w:spacing w:after="0"/>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lastRenderedPageBreak/>
        <w:t>soit par le centre de gestion du ressort de l’employeur.</w:t>
      </w:r>
    </w:p>
    <w:p w14:paraId="67981B16" w14:textId="77777777" w:rsidR="00146FD1" w:rsidRPr="006775D0" w:rsidRDefault="00146FD1" w:rsidP="002C378B">
      <w:pPr>
        <w:suppressAutoHyphens/>
        <w:spacing w:after="0"/>
        <w:jc w:val="both"/>
        <w:rPr>
          <w:rFonts w:ascii="Calibri" w:eastAsia="Times New Roman" w:hAnsi="Calibri" w:cs="Calibri"/>
          <w:color w:val="000000" w:themeColor="text1"/>
          <w:lang w:eastAsia="ar-SA"/>
        </w:rPr>
      </w:pPr>
    </w:p>
    <w:p w14:paraId="723A2892" w14:textId="77777777" w:rsidR="00AB0F89" w:rsidRPr="006775D0" w:rsidRDefault="00AB0F89" w:rsidP="002C378B">
      <w:pPr>
        <w:suppressAutoHyphens/>
        <w:spacing w:after="0"/>
        <w:jc w:val="both"/>
        <w:rPr>
          <w:rFonts w:ascii="Calibri" w:eastAsia="Times New Roman" w:hAnsi="Calibri" w:cs="Calibri"/>
          <w:color w:val="000000" w:themeColor="text1"/>
          <w:lang w:eastAsia="ar-SA"/>
        </w:rPr>
      </w:pPr>
    </w:p>
    <w:p w14:paraId="0166EB99" w14:textId="6468ED40" w:rsidR="00347CFB" w:rsidRPr="006775D0" w:rsidRDefault="00347CFB" w:rsidP="002C378B">
      <w:pPr>
        <w:suppressAutoHyphens/>
        <w:spacing w:after="0"/>
        <w:jc w:val="both"/>
        <w:rPr>
          <w:rFonts w:ascii="Calibri" w:eastAsia="Times New Roman" w:hAnsi="Calibri" w:cs="Calibri"/>
          <w:color w:val="000000" w:themeColor="text1"/>
          <w:lang w:eastAsia="ar-SA"/>
        </w:rPr>
      </w:pPr>
    </w:p>
    <w:p w14:paraId="421F42E9" w14:textId="1B0F159C" w:rsidR="007015BB" w:rsidRPr="006775D0" w:rsidRDefault="007015BB" w:rsidP="002C378B">
      <w:pPr>
        <w:suppressAutoHyphens/>
        <w:spacing w:after="0"/>
        <w:jc w:val="both"/>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Il est donc proposé au Conseil de délibérer pour l’adhésion au dispositif porté par le CDG56</w:t>
      </w:r>
    </w:p>
    <w:p w14:paraId="20459A20" w14:textId="77777777" w:rsidR="00146FD1" w:rsidRPr="006775D0" w:rsidRDefault="00146FD1" w:rsidP="002C378B">
      <w:pPr>
        <w:suppressAutoHyphens/>
        <w:spacing w:after="0"/>
        <w:jc w:val="both"/>
        <w:rPr>
          <w:rFonts w:ascii="Calibri" w:eastAsia="Times New Roman" w:hAnsi="Calibri" w:cs="Calibri"/>
          <w:color w:val="000000" w:themeColor="text1"/>
          <w:lang w:eastAsia="ar-SA"/>
        </w:rPr>
      </w:pPr>
    </w:p>
    <w:p w14:paraId="29368A34" w14:textId="77777777" w:rsidR="00146FD1" w:rsidRPr="006775D0" w:rsidRDefault="00146FD1" w:rsidP="002C378B">
      <w:pPr>
        <w:suppressAutoHyphens/>
        <w:spacing w:after="0"/>
        <w:jc w:val="both"/>
        <w:rPr>
          <w:rFonts w:ascii="Calibri" w:eastAsia="Times New Roman" w:hAnsi="Calibri" w:cs="Calibri"/>
          <w:color w:val="000000" w:themeColor="text1"/>
          <w:lang w:eastAsia="ar-SA"/>
        </w:rPr>
      </w:pPr>
    </w:p>
    <w:p w14:paraId="2C60B8CB" w14:textId="77777777" w:rsidR="008F7C28" w:rsidRPr="006775D0" w:rsidRDefault="00A86D40" w:rsidP="00A86D40">
      <w:pPr>
        <w:shd w:val="clear" w:color="auto" w:fill="FDE9D9" w:themeFill="accent6" w:themeFillTint="33"/>
        <w:spacing w:after="0"/>
        <w:jc w:val="center"/>
        <w:rPr>
          <w:b/>
          <w:color w:val="000000" w:themeColor="text1"/>
        </w:rPr>
      </w:pPr>
      <w:r w:rsidRPr="006775D0">
        <w:rPr>
          <w:b/>
          <w:color w:val="000000" w:themeColor="text1"/>
        </w:rPr>
        <w:t>Délibération</w:t>
      </w:r>
    </w:p>
    <w:p w14:paraId="159E1DAA" w14:textId="5DA3E473" w:rsidR="008F7C28" w:rsidRPr="006775D0" w:rsidRDefault="00A31E4E" w:rsidP="00DC595D">
      <w:pPr>
        <w:spacing w:after="0"/>
        <w:jc w:val="center"/>
        <w:rPr>
          <w:color w:val="000000" w:themeColor="text1"/>
        </w:rPr>
      </w:pPr>
      <w:r w:rsidRPr="006775D0">
        <w:rPr>
          <w:color w:val="000000" w:themeColor="text1"/>
          <w:highlight w:val="yellow"/>
        </w:rPr>
        <w:t>(</w:t>
      </w:r>
      <w:proofErr w:type="gramStart"/>
      <w:r w:rsidRPr="006775D0">
        <w:rPr>
          <w:color w:val="000000" w:themeColor="text1"/>
          <w:highlight w:val="yellow"/>
        </w:rPr>
        <w:t>adoption</w:t>
      </w:r>
      <w:proofErr w:type="gramEnd"/>
      <w:r w:rsidRPr="006775D0">
        <w:rPr>
          <w:color w:val="000000" w:themeColor="text1"/>
          <w:highlight w:val="yellow"/>
        </w:rPr>
        <w:t xml:space="preserve"> de l’un ou l’autre, l’un et l’autre des dispositifs)</w:t>
      </w:r>
    </w:p>
    <w:p w14:paraId="6DE4B508" w14:textId="77777777" w:rsidR="007E6CBB" w:rsidRPr="006775D0" w:rsidRDefault="007E6CBB" w:rsidP="007E6CBB">
      <w:pPr>
        <w:jc w:val="center"/>
        <w:rPr>
          <w:b/>
          <w:color w:val="000000" w:themeColor="text1"/>
          <w:u w:val="single"/>
        </w:rPr>
      </w:pPr>
      <w:r w:rsidRPr="006775D0">
        <w:rPr>
          <w:b/>
          <w:color w:val="000000" w:themeColor="text1"/>
          <w:u w:val="single"/>
        </w:rPr>
        <w:t>Convention de participation risque prévoyance</w:t>
      </w:r>
    </w:p>
    <w:p w14:paraId="7A01EF89" w14:textId="77777777" w:rsidR="00F57C76" w:rsidRPr="006775D0" w:rsidRDefault="003B2C5C" w:rsidP="001B287E">
      <w:pPr>
        <w:rPr>
          <w:color w:val="000000" w:themeColor="text1"/>
        </w:rPr>
      </w:pPr>
      <w:r w:rsidRPr="006775D0">
        <w:rPr>
          <w:color w:val="000000" w:themeColor="text1"/>
        </w:rPr>
        <w:t>Le c</w:t>
      </w:r>
      <w:r w:rsidR="00F57C76" w:rsidRPr="006775D0">
        <w:rPr>
          <w:color w:val="000000" w:themeColor="text1"/>
        </w:rPr>
        <w:t>onseil, après en avoir délibéré, décide :</w:t>
      </w:r>
    </w:p>
    <w:p w14:paraId="374F4FE2" w14:textId="103CA85C" w:rsidR="00BE228B" w:rsidRPr="006775D0" w:rsidRDefault="00F57C76" w:rsidP="00A86D40">
      <w:pPr>
        <w:pStyle w:val="Paragraphedeliste"/>
        <w:numPr>
          <w:ilvl w:val="0"/>
          <w:numId w:val="1"/>
        </w:numPr>
        <w:rPr>
          <w:color w:val="000000" w:themeColor="text1"/>
        </w:rPr>
      </w:pPr>
      <w:r w:rsidRPr="006775D0">
        <w:rPr>
          <w:b/>
          <w:color w:val="000000" w:themeColor="text1"/>
        </w:rPr>
        <w:t>Article 1 :</w:t>
      </w:r>
      <w:r w:rsidRPr="006775D0">
        <w:rPr>
          <w:color w:val="000000" w:themeColor="text1"/>
        </w:rPr>
        <w:t xml:space="preserve"> </w:t>
      </w:r>
      <w:r w:rsidR="00AD0C01" w:rsidRPr="006775D0">
        <w:rPr>
          <w:color w:val="000000" w:themeColor="text1"/>
        </w:rPr>
        <w:t>d’adhérer à la convention de participation et à</w:t>
      </w:r>
      <w:r w:rsidR="00EB648C" w:rsidRPr="006775D0">
        <w:rPr>
          <w:color w:val="000000" w:themeColor="text1"/>
        </w:rPr>
        <w:t xml:space="preserve"> son contrat d’assurance collective à </w:t>
      </w:r>
      <w:r w:rsidR="00B30403" w:rsidRPr="006775D0">
        <w:rPr>
          <w:color w:val="000000" w:themeColor="text1"/>
        </w:rPr>
        <w:t xml:space="preserve">adhésion facultative </w:t>
      </w:r>
      <w:r w:rsidR="00AD0C01" w:rsidRPr="006775D0">
        <w:rPr>
          <w:color w:val="000000" w:themeColor="text1"/>
        </w:rPr>
        <w:t xml:space="preserve">des </w:t>
      </w:r>
      <w:r w:rsidR="00B30403" w:rsidRPr="006775D0">
        <w:rPr>
          <w:color w:val="000000" w:themeColor="text1"/>
        </w:rPr>
        <w:t>agents</w:t>
      </w:r>
      <w:r w:rsidR="00A25B03" w:rsidRPr="006775D0">
        <w:rPr>
          <w:color w:val="000000" w:themeColor="text1"/>
        </w:rPr>
        <w:t xml:space="preserve"> souscrit par le CDG de la FPT du Morbihan</w:t>
      </w:r>
      <w:r w:rsidR="007E6CBB" w:rsidRPr="006775D0">
        <w:rPr>
          <w:color w:val="000000" w:themeColor="text1"/>
        </w:rPr>
        <w:t xml:space="preserve">, </w:t>
      </w:r>
      <w:r w:rsidR="00DD1D0E" w:rsidRPr="006775D0">
        <w:rPr>
          <w:color w:val="000000" w:themeColor="text1"/>
        </w:rPr>
        <w:t xml:space="preserve">pour un effet au </w:t>
      </w:r>
      <w:r w:rsidR="00DC595D" w:rsidRPr="006775D0">
        <w:rPr>
          <w:i/>
          <w:iCs/>
          <w:color w:val="000000" w:themeColor="text1"/>
        </w:rPr>
        <w:t xml:space="preserve">(préciser la date, possible à compter du </w:t>
      </w:r>
      <w:r w:rsidR="00DD1D0E" w:rsidRPr="006775D0">
        <w:rPr>
          <w:i/>
          <w:iCs/>
          <w:color w:val="000000" w:themeColor="text1"/>
        </w:rPr>
        <w:t>1</w:t>
      </w:r>
      <w:r w:rsidR="00DD1D0E" w:rsidRPr="006775D0">
        <w:rPr>
          <w:i/>
          <w:iCs/>
          <w:color w:val="000000" w:themeColor="text1"/>
          <w:vertAlign w:val="superscript"/>
        </w:rPr>
        <w:t>er</w:t>
      </w:r>
      <w:r w:rsidR="00DD1D0E" w:rsidRPr="006775D0">
        <w:rPr>
          <w:i/>
          <w:iCs/>
          <w:color w:val="000000" w:themeColor="text1"/>
        </w:rPr>
        <w:t xml:space="preserve"> </w:t>
      </w:r>
      <w:r w:rsidR="00A25B03" w:rsidRPr="006775D0">
        <w:rPr>
          <w:i/>
          <w:iCs/>
          <w:color w:val="000000" w:themeColor="text1"/>
        </w:rPr>
        <w:t>juillet</w:t>
      </w:r>
      <w:r w:rsidR="00DD1D0E" w:rsidRPr="006775D0">
        <w:rPr>
          <w:i/>
          <w:iCs/>
          <w:color w:val="000000" w:themeColor="text1"/>
        </w:rPr>
        <w:t xml:space="preserve"> 2023</w:t>
      </w:r>
      <w:r w:rsidR="00DC595D" w:rsidRPr="006775D0">
        <w:rPr>
          <w:i/>
          <w:iCs/>
          <w:color w:val="000000" w:themeColor="text1"/>
        </w:rPr>
        <w:t>)</w:t>
      </w:r>
      <w:r w:rsidR="00DD1D0E" w:rsidRPr="006775D0">
        <w:rPr>
          <w:i/>
          <w:iCs/>
          <w:color w:val="000000" w:themeColor="text1"/>
        </w:rPr>
        <w:t>,</w:t>
      </w:r>
      <w:r w:rsidR="007E6CBB" w:rsidRPr="006775D0">
        <w:rPr>
          <w:color w:val="000000" w:themeColor="text1"/>
        </w:rPr>
        <w:t xml:space="preserve"> auprès de l’organisme d’assurance </w:t>
      </w:r>
      <w:r w:rsidR="00A25B03" w:rsidRPr="006775D0">
        <w:rPr>
          <w:color w:val="000000" w:themeColor="text1"/>
        </w:rPr>
        <w:t>ALLIANZ Vie</w:t>
      </w:r>
      <w:r w:rsidR="007E6CBB" w:rsidRPr="006775D0">
        <w:rPr>
          <w:color w:val="000000" w:themeColor="text1"/>
        </w:rPr>
        <w:t xml:space="preserve">, représentée par l’intermédiaire en assurance </w:t>
      </w:r>
      <w:r w:rsidR="00A25B03" w:rsidRPr="006775D0">
        <w:rPr>
          <w:color w:val="000000" w:themeColor="text1"/>
        </w:rPr>
        <w:t>COLLECTEAM</w:t>
      </w:r>
      <w:r w:rsidR="007E6CBB" w:rsidRPr="006775D0">
        <w:rPr>
          <w:color w:val="000000" w:themeColor="text1"/>
        </w:rPr>
        <w:t>,</w:t>
      </w:r>
    </w:p>
    <w:p w14:paraId="7E05A542" w14:textId="77777777" w:rsidR="0050635A" w:rsidRPr="006775D0" w:rsidRDefault="0050635A" w:rsidP="0050635A">
      <w:pPr>
        <w:pStyle w:val="Paragraphedeliste"/>
        <w:rPr>
          <w:color w:val="000000" w:themeColor="text1"/>
        </w:rPr>
      </w:pPr>
    </w:p>
    <w:p w14:paraId="39A1D508" w14:textId="3C7E1E64" w:rsidR="0050635A" w:rsidRPr="006775D0" w:rsidRDefault="00BE228B" w:rsidP="0050635A">
      <w:pPr>
        <w:pStyle w:val="Paragraphedeliste"/>
        <w:numPr>
          <w:ilvl w:val="0"/>
          <w:numId w:val="1"/>
        </w:numPr>
        <w:rPr>
          <w:color w:val="000000" w:themeColor="text1"/>
        </w:rPr>
      </w:pPr>
      <w:r w:rsidRPr="006775D0">
        <w:rPr>
          <w:b/>
          <w:color w:val="000000" w:themeColor="text1"/>
        </w:rPr>
        <w:t>Article 2 :</w:t>
      </w:r>
      <w:r w:rsidRPr="006775D0">
        <w:rPr>
          <w:color w:val="000000" w:themeColor="text1"/>
        </w:rPr>
        <w:t xml:space="preserve"> </w:t>
      </w:r>
      <w:r w:rsidR="00F57C76" w:rsidRPr="006775D0">
        <w:rPr>
          <w:color w:val="000000" w:themeColor="text1"/>
        </w:rPr>
        <w:t xml:space="preserve">d’accorder une participation aux fonctionnaires et agents </w:t>
      </w:r>
      <w:r w:rsidR="001B287E" w:rsidRPr="006775D0">
        <w:rPr>
          <w:color w:val="000000" w:themeColor="text1"/>
        </w:rPr>
        <w:t xml:space="preserve">contractuels </w:t>
      </w:r>
      <w:r w:rsidR="00F57C76" w:rsidRPr="006775D0">
        <w:rPr>
          <w:color w:val="000000" w:themeColor="text1"/>
        </w:rPr>
        <w:t>de droit public et de</w:t>
      </w:r>
      <w:r w:rsidR="001B287E" w:rsidRPr="006775D0">
        <w:rPr>
          <w:color w:val="000000" w:themeColor="text1"/>
        </w:rPr>
        <w:t xml:space="preserve"> droit privé dans l’effectif</w:t>
      </w:r>
      <w:r w:rsidR="00DF7970" w:rsidRPr="006775D0">
        <w:rPr>
          <w:color w:val="000000" w:themeColor="text1"/>
        </w:rPr>
        <w:t xml:space="preserve"> qui adhère</w:t>
      </w:r>
      <w:r w:rsidRPr="006775D0">
        <w:rPr>
          <w:color w:val="000000" w:themeColor="text1"/>
        </w:rPr>
        <w:t>ro</w:t>
      </w:r>
      <w:r w:rsidR="00DF7970" w:rsidRPr="006775D0">
        <w:rPr>
          <w:color w:val="000000" w:themeColor="text1"/>
        </w:rPr>
        <w:t xml:space="preserve">nt au contrat </w:t>
      </w:r>
      <w:r w:rsidR="007E6CBB" w:rsidRPr="006775D0">
        <w:rPr>
          <w:color w:val="000000" w:themeColor="text1"/>
        </w:rPr>
        <w:t>d’assurance collective</w:t>
      </w:r>
      <w:r w:rsidRPr="006775D0">
        <w:rPr>
          <w:color w:val="000000" w:themeColor="text1"/>
        </w:rPr>
        <w:t xml:space="preserve"> </w:t>
      </w:r>
      <w:r w:rsidR="003B2C5C" w:rsidRPr="006775D0">
        <w:rPr>
          <w:color w:val="000000" w:themeColor="text1"/>
        </w:rPr>
        <w:t>(à compléter éventuellement de l’inscription au budget du montant du crédit annuel calculé en fonction de</w:t>
      </w:r>
      <w:r w:rsidR="007E6CBB" w:rsidRPr="006775D0">
        <w:rPr>
          <w:color w:val="000000" w:themeColor="text1"/>
        </w:rPr>
        <w:t>s taux d’adhésion prévisionnel),</w:t>
      </w:r>
    </w:p>
    <w:p w14:paraId="32B2C621" w14:textId="77777777" w:rsidR="0050635A" w:rsidRPr="006775D0" w:rsidRDefault="0050635A" w:rsidP="0050635A">
      <w:pPr>
        <w:pStyle w:val="Paragraphedeliste"/>
        <w:rPr>
          <w:color w:val="000000" w:themeColor="text1"/>
        </w:rPr>
      </w:pPr>
    </w:p>
    <w:p w14:paraId="5561776E" w14:textId="77777777" w:rsidR="00A80168" w:rsidRPr="006775D0" w:rsidRDefault="00BE228B" w:rsidP="00EB648C">
      <w:pPr>
        <w:pStyle w:val="Paragraphedeliste"/>
        <w:numPr>
          <w:ilvl w:val="0"/>
          <w:numId w:val="1"/>
        </w:numPr>
        <w:rPr>
          <w:color w:val="000000" w:themeColor="text1"/>
        </w:rPr>
      </w:pPr>
      <w:r w:rsidRPr="006775D0">
        <w:rPr>
          <w:b/>
          <w:color w:val="000000" w:themeColor="text1"/>
        </w:rPr>
        <w:t>Article 3</w:t>
      </w:r>
      <w:r w:rsidR="00DF7970" w:rsidRPr="006775D0">
        <w:rPr>
          <w:b/>
          <w:color w:val="000000" w:themeColor="text1"/>
        </w:rPr>
        <w:t> :</w:t>
      </w:r>
      <w:r w:rsidR="00DF7970" w:rsidRPr="006775D0">
        <w:rPr>
          <w:color w:val="000000" w:themeColor="text1"/>
        </w:rPr>
        <w:t xml:space="preserve"> de fixer le niveau de participation comme suit :</w:t>
      </w:r>
    </w:p>
    <w:p w14:paraId="172F967F" w14:textId="77777777" w:rsidR="00AD0C01" w:rsidRPr="006775D0" w:rsidRDefault="00BE228B" w:rsidP="00EB648C">
      <w:pPr>
        <w:pStyle w:val="Paragraphedeliste"/>
        <w:numPr>
          <w:ilvl w:val="1"/>
          <w:numId w:val="1"/>
        </w:numPr>
        <w:rPr>
          <w:color w:val="000000" w:themeColor="text1"/>
        </w:rPr>
      </w:pPr>
      <w:r w:rsidRPr="006775D0">
        <w:rPr>
          <w:color w:val="000000" w:themeColor="text1"/>
        </w:rPr>
        <w:t>v</w:t>
      </w:r>
      <w:r w:rsidR="00DF7970" w:rsidRPr="006775D0">
        <w:rPr>
          <w:color w:val="000000" w:themeColor="text1"/>
        </w:rPr>
        <w:t xml:space="preserve">ersement d’un montant unitaire mensuel </w:t>
      </w:r>
      <w:r w:rsidR="003B2C5C" w:rsidRPr="006775D0">
        <w:rPr>
          <w:color w:val="000000" w:themeColor="text1"/>
        </w:rPr>
        <w:t>brut</w:t>
      </w:r>
      <w:r w:rsidR="00DF7970" w:rsidRPr="006775D0">
        <w:rPr>
          <w:color w:val="000000" w:themeColor="text1"/>
        </w:rPr>
        <w:t xml:space="preserve"> de</w:t>
      </w:r>
      <w:r w:rsidR="00A80168" w:rsidRPr="006775D0">
        <w:rPr>
          <w:color w:val="000000" w:themeColor="text1"/>
        </w:rPr>
        <w:t xml:space="preserve"> : </w:t>
      </w:r>
    </w:p>
    <w:p w14:paraId="17AD5052" w14:textId="77777777" w:rsidR="00A80168" w:rsidRPr="006775D0" w:rsidRDefault="00DF7970" w:rsidP="00AD0C01">
      <w:pPr>
        <w:pStyle w:val="Paragraphedeliste"/>
        <w:numPr>
          <w:ilvl w:val="2"/>
          <w:numId w:val="1"/>
        </w:numPr>
        <w:rPr>
          <w:color w:val="000000" w:themeColor="text1"/>
        </w:rPr>
      </w:pPr>
      <w:r w:rsidRPr="006775D0">
        <w:rPr>
          <w:color w:val="000000" w:themeColor="text1"/>
        </w:rPr>
        <w:t xml:space="preserve">A COMPLETER </w:t>
      </w:r>
      <w:r w:rsidR="00AD0C01" w:rsidRPr="006775D0">
        <w:rPr>
          <w:color w:val="000000" w:themeColor="text1"/>
        </w:rPr>
        <w:t>€</w:t>
      </w:r>
      <w:r w:rsidRPr="006775D0">
        <w:rPr>
          <w:color w:val="000000" w:themeColor="text1"/>
        </w:rPr>
        <w:t xml:space="preserve"> par agent,</w:t>
      </w:r>
      <w:r w:rsidR="00BE228B" w:rsidRPr="006775D0">
        <w:rPr>
          <w:color w:val="000000" w:themeColor="text1"/>
        </w:rPr>
        <w:t xml:space="preserve"> </w:t>
      </w:r>
    </w:p>
    <w:p w14:paraId="6EEF0685" w14:textId="7C31DC22" w:rsidR="00AD0C01" w:rsidRPr="006775D0" w:rsidRDefault="00BE228B" w:rsidP="00EB648C">
      <w:pPr>
        <w:pStyle w:val="Paragraphedeliste"/>
        <w:numPr>
          <w:ilvl w:val="1"/>
          <w:numId w:val="1"/>
        </w:numPr>
        <w:rPr>
          <w:color w:val="000000" w:themeColor="text1"/>
        </w:rPr>
      </w:pPr>
      <w:r w:rsidRPr="006775D0">
        <w:rPr>
          <w:color w:val="000000" w:themeColor="text1"/>
        </w:rPr>
        <w:t>o</w:t>
      </w:r>
      <w:r w:rsidR="00DF7970" w:rsidRPr="006775D0">
        <w:rPr>
          <w:color w:val="000000" w:themeColor="text1"/>
        </w:rPr>
        <w:t xml:space="preserve">u versement d’un montant </w:t>
      </w:r>
      <w:r w:rsidR="00A80168" w:rsidRPr="006775D0">
        <w:rPr>
          <w:color w:val="000000" w:themeColor="text1"/>
        </w:rPr>
        <w:t xml:space="preserve">mensuel brut </w:t>
      </w:r>
      <w:r w:rsidR="00DF7970" w:rsidRPr="006775D0">
        <w:rPr>
          <w:color w:val="000000" w:themeColor="text1"/>
        </w:rPr>
        <w:t>modulé dans un but d’intérêt social selon la grille ci-après</w:t>
      </w:r>
      <w:r w:rsidR="00DC595D" w:rsidRPr="006775D0">
        <w:rPr>
          <w:color w:val="000000" w:themeColor="text1"/>
        </w:rPr>
        <w:t xml:space="preserve"> </w:t>
      </w:r>
      <w:r w:rsidR="00DC595D" w:rsidRPr="006775D0">
        <w:rPr>
          <w:i/>
          <w:iCs/>
          <w:color w:val="000000" w:themeColor="text1"/>
        </w:rPr>
        <w:t>(à intégrer le cas échéant dans la délibération</w:t>
      </w:r>
      <w:r w:rsidR="00DC595D" w:rsidRPr="006775D0">
        <w:rPr>
          <w:color w:val="000000" w:themeColor="text1"/>
        </w:rPr>
        <w:t>)</w:t>
      </w:r>
      <w:r w:rsidR="00DF7970" w:rsidRPr="006775D0">
        <w:rPr>
          <w:color w:val="000000" w:themeColor="text1"/>
        </w:rPr>
        <w:t> :</w:t>
      </w:r>
    </w:p>
    <w:p w14:paraId="62DA0703" w14:textId="77777777" w:rsidR="00BE228B" w:rsidRPr="006775D0" w:rsidRDefault="00A86D40" w:rsidP="00A86D40">
      <w:pPr>
        <w:pStyle w:val="Paragraphedeliste"/>
        <w:numPr>
          <w:ilvl w:val="2"/>
          <w:numId w:val="1"/>
        </w:numPr>
        <w:rPr>
          <w:color w:val="000000" w:themeColor="text1"/>
        </w:rPr>
      </w:pPr>
      <w:r w:rsidRPr="006775D0">
        <w:rPr>
          <w:color w:val="000000" w:themeColor="text1"/>
        </w:rPr>
        <w:t>A COMPLETER</w:t>
      </w:r>
    </w:p>
    <w:p w14:paraId="7DD010CB" w14:textId="77777777" w:rsidR="00510591" w:rsidRPr="006775D0" w:rsidRDefault="00510591" w:rsidP="00510591">
      <w:pPr>
        <w:pStyle w:val="Paragraphedeliste"/>
        <w:suppressAutoHyphens/>
        <w:spacing w:after="0"/>
        <w:jc w:val="both"/>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L’autorité territoriale précise par ailleurs un élément important concernant la participation employeur : Celle-ci sera attachée à la convention de participation et ne pourra plus être versée dans les cas de contrats individuels souscrits auprès de prestataires labellisés.</w:t>
      </w:r>
    </w:p>
    <w:p w14:paraId="3221471D" w14:textId="77777777" w:rsidR="00510591" w:rsidRPr="006775D0" w:rsidRDefault="00510591" w:rsidP="00510591">
      <w:pPr>
        <w:pStyle w:val="Paragraphedeliste"/>
        <w:suppressAutoHyphens/>
        <w:spacing w:after="0"/>
        <w:jc w:val="both"/>
        <w:rPr>
          <w:rFonts w:ascii="Calibri" w:eastAsia="Times New Roman" w:hAnsi="Calibri" w:cs="Calibri"/>
          <w:color w:val="000000" w:themeColor="text1"/>
          <w:lang w:eastAsia="ar-SA"/>
        </w:rPr>
      </w:pPr>
    </w:p>
    <w:p w14:paraId="41B1F7AE" w14:textId="77777777" w:rsidR="00510591" w:rsidRPr="006775D0" w:rsidRDefault="00510591" w:rsidP="00510591">
      <w:pPr>
        <w:pStyle w:val="Paragraphedeliste"/>
        <w:suppressAutoHyphens/>
        <w:spacing w:after="0"/>
        <w:jc w:val="both"/>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Chaque agent décide d’adhérer par contrat individuel aux garanties auxquelles il souhaite souscrire.</w:t>
      </w:r>
    </w:p>
    <w:p w14:paraId="29B3E999" w14:textId="77777777" w:rsidR="0050635A" w:rsidRPr="006775D0" w:rsidRDefault="0050635A" w:rsidP="00510591">
      <w:pPr>
        <w:rPr>
          <w:color w:val="000000" w:themeColor="text1"/>
        </w:rPr>
      </w:pPr>
    </w:p>
    <w:p w14:paraId="614BF11A" w14:textId="77777777" w:rsidR="00BE228B" w:rsidRPr="006775D0" w:rsidRDefault="00F35D67" w:rsidP="00EB648C">
      <w:pPr>
        <w:pStyle w:val="Paragraphedeliste"/>
        <w:numPr>
          <w:ilvl w:val="0"/>
          <w:numId w:val="1"/>
        </w:numPr>
        <w:rPr>
          <w:b/>
          <w:color w:val="000000" w:themeColor="text1"/>
        </w:rPr>
      </w:pPr>
      <w:r w:rsidRPr="006775D0">
        <w:rPr>
          <w:b/>
          <w:color w:val="000000" w:themeColor="text1"/>
        </w:rPr>
        <w:t>Article 4</w:t>
      </w:r>
      <w:r w:rsidR="00F57C76" w:rsidRPr="006775D0">
        <w:rPr>
          <w:b/>
          <w:color w:val="000000" w:themeColor="text1"/>
        </w:rPr>
        <w:t xml:space="preserve"> :</w:t>
      </w:r>
      <w:r w:rsidR="00F57C76" w:rsidRPr="006775D0">
        <w:rPr>
          <w:color w:val="000000" w:themeColor="text1"/>
        </w:rPr>
        <w:t xml:space="preserve"> d’autoriser le </w:t>
      </w:r>
      <w:r w:rsidR="003B2C5C" w:rsidRPr="006775D0">
        <w:rPr>
          <w:color w:val="000000" w:themeColor="text1"/>
        </w:rPr>
        <w:t>Président</w:t>
      </w:r>
      <w:r w:rsidR="001B287E" w:rsidRPr="006775D0">
        <w:rPr>
          <w:color w:val="000000" w:themeColor="text1"/>
        </w:rPr>
        <w:t>/Maire</w:t>
      </w:r>
      <w:r w:rsidR="002143A8" w:rsidRPr="006775D0">
        <w:rPr>
          <w:color w:val="000000" w:themeColor="text1"/>
        </w:rPr>
        <w:t xml:space="preserve"> </w:t>
      </w:r>
      <w:r w:rsidR="00DF7970" w:rsidRPr="006775D0">
        <w:rPr>
          <w:color w:val="000000" w:themeColor="text1"/>
        </w:rPr>
        <w:t xml:space="preserve">pour effectuer </w:t>
      </w:r>
      <w:r w:rsidR="002143A8" w:rsidRPr="006775D0">
        <w:rPr>
          <w:color w:val="000000" w:themeColor="text1"/>
        </w:rPr>
        <w:t xml:space="preserve">tout acte en </w:t>
      </w:r>
      <w:r w:rsidR="003B2C5C" w:rsidRPr="006775D0">
        <w:rPr>
          <w:color w:val="000000" w:themeColor="text1"/>
        </w:rPr>
        <w:t xml:space="preserve">découlant, et notamment </w:t>
      </w:r>
      <w:r w:rsidR="007E6CBB" w:rsidRPr="006775D0">
        <w:rPr>
          <w:color w:val="000000" w:themeColor="text1"/>
        </w:rPr>
        <w:t>la souscription de la</w:t>
      </w:r>
      <w:r w:rsidR="00AD0C01" w:rsidRPr="006775D0">
        <w:rPr>
          <w:color w:val="000000" w:themeColor="text1"/>
        </w:rPr>
        <w:t xml:space="preserve"> convention de participation et au</w:t>
      </w:r>
      <w:r w:rsidR="007E6CBB" w:rsidRPr="006775D0">
        <w:rPr>
          <w:color w:val="000000" w:themeColor="text1"/>
        </w:rPr>
        <w:t xml:space="preserve"> contrat d’assurance collective associé.</w:t>
      </w:r>
    </w:p>
    <w:p w14:paraId="396D6BAE" w14:textId="77777777" w:rsidR="007E6CBB" w:rsidRPr="006775D0" w:rsidRDefault="007E6CBB" w:rsidP="007E6CBB">
      <w:pPr>
        <w:jc w:val="center"/>
        <w:rPr>
          <w:b/>
          <w:color w:val="000000" w:themeColor="text1"/>
          <w:u w:val="single"/>
        </w:rPr>
      </w:pPr>
      <w:r w:rsidRPr="006775D0">
        <w:rPr>
          <w:b/>
          <w:color w:val="000000" w:themeColor="text1"/>
          <w:u w:val="single"/>
        </w:rPr>
        <w:t xml:space="preserve">Convention de participation risque </w:t>
      </w:r>
      <w:r w:rsidR="00A25B03" w:rsidRPr="006775D0">
        <w:rPr>
          <w:b/>
          <w:color w:val="000000" w:themeColor="text1"/>
          <w:u w:val="single"/>
        </w:rPr>
        <w:t>santé</w:t>
      </w:r>
    </w:p>
    <w:p w14:paraId="35C8C801" w14:textId="77777777" w:rsidR="007E6CBB" w:rsidRPr="006775D0" w:rsidRDefault="007E6CBB" w:rsidP="007E6CBB">
      <w:pPr>
        <w:rPr>
          <w:color w:val="000000" w:themeColor="text1"/>
        </w:rPr>
      </w:pPr>
      <w:r w:rsidRPr="006775D0">
        <w:rPr>
          <w:color w:val="000000" w:themeColor="text1"/>
        </w:rPr>
        <w:t>Le conseil, après en avoir délibéré, décide :</w:t>
      </w:r>
    </w:p>
    <w:p w14:paraId="72ADA760" w14:textId="73E583FD" w:rsidR="007E6CBB" w:rsidRPr="006775D0" w:rsidRDefault="007E6CBB" w:rsidP="00A86D40">
      <w:pPr>
        <w:pStyle w:val="Paragraphedeliste"/>
        <w:numPr>
          <w:ilvl w:val="0"/>
          <w:numId w:val="1"/>
        </w:numPr>
        <w:rPr>
          <w:color w:val="000000" w:themeColor="text1"/>
        </w:rPr>
      </w:pPr>
      <w:r w:rsidRPr="006775D0">
        <w:rPr>
          <w:b/>
          <w:color w:val="000000" w:themeColor="text1"/>
        </w:rPr>
        <w:t>Article 1 :</w:t>
      </w:r>
      <w:r w:rsidRPr="006775D0">
        <w:rPr>
          <w:color w:val="000000" w:themeColor="text1"/>
        </w:rPr>
        <w:t xml:space="preserve"> d’adhérer à la convention de participation et à son contrat d’assurance collective à adhésion facultative des agents</w:t>
      </w:r>
      <w:r w:rsidR="00A25B03" w:rsidRPr="006775D0">
        <w:rPr>
          <w:color w:val="000000" w:themeColor="text1"/>
        </w:rPr>
        <w:t xml:space="preserve"> souscrit par le CDG de la FPT du Morbihan</w:t>
      </w:r>
      <w:r w:rsidRPr="006775D0">
        <w:rPr>
          <w:color w:val="000000" w:themeColor="text1"/>
        </w:rPr>
        <w:t xml:space="preserve">, pour un effet au </w:t>
      </w:r>
      <w:r w:rsidR="00DC595D" w:rsidRPr="006775D0">
        <w:rPr>
          <w:i/>
          <w:iCs/>
          <w:color w:val="000000" w:themeColor="text1"/>
        </w:rPr>
        <w:t>(préciser la date, possible à compter du 1</w:t>
      </w:r>
      <w:r w:rsidR="00DC595D" w:rsidRPr="006775D0">
        <w:rPr>
          <w:i/>
          <w:iCs/>
          <w:color w:val="000000" w:themeColor="text1"/>
          <w:vertAlign w:val="superscript"/>
        </w:rPr>
        <w:t>er</w:t>
      </w:r>
      <w:r w:rsidR="00DC595D" w:rsidRPr="006775D0">
        <w:rPr>
          <w:i/>
          <w:iCs/>
          <w:color w:val="000000" w:themeColor="text1"/>
        </w:rPr>
        <w:t xml:space="preserve"> juillet 2023),</w:t>
      </w:r>
      <w:r w:rsidRPr="006775D0">
        <w:rPr>
          <w:color w:val="000000" w:themeColor="text1"/>
        </w:rPr>
        <w:t xml:space="preserve"> auprès de l’organisme d’assurance </w:t>
      </w:r>
      <w:r w:rsidR="00A25B03" w:rsidRPr="006775D0">
        <w:rPr>
          <w:color w:val="000000" w:themeColor="text1"/>
        </w:rPr>
        <w:t>INTERIALE Mutuelle</w:t>
      </w:r>
      <w:r w:rsidRPr="006775D0">
        <w:rPr>
          <w:color w:val="000000" w:themeColor="text1"/>
        </w:rPr>
        <w:t xml:space="preserve">, représentée par l’intermédiaire en assurance </w:t>
      </w:r>
      <w:r w:rsidR="00A25B03" w:rsidRPr="006775D0">
        <w:rPr>
          <w:color w:val="000000" w:themeColor="text1"/>
        </w:rPr>
        <w:t>RELYENS SPS</w:t>
      </w:r>
      <w:r w:rsidRPr="006775D0">
        <w:rPr>
          <w:color w:val="000000" w:themeColor="text1"/>
        </w:rPr>
        <w:t>,</w:t>
      </w:r>
    </w:p>
    <w:p w14:paraId="095576D1" w14:textId="77777777" w:rsidR="00510591" w:rsidRPr="006775D0" w:rsidRDefault="00510591" w:rsidP="00510591">
      <w:pPr>
        <w:pStyle w:val="Paragraphedeliste"/>
        <w:rPr>
          <w:color w:val="000000" w:themeColor="text1"/>
        </w:rPr>
      </w:pPr>
    </w:p>
    <w:p w14:paraId="0AFB05FD" w14:textId="77777777" w:rsidR="007E6CBB" w:rsidRPr="006775D0" w:rsidRDefault="007E6CBB" w:rsidP="00A86D40">
      <w:pPr>
        <w:pStyle w:val="Paragraphedeliste"/>
        <w:numPr>
          <w:ilvl w:val="0"/>
          <w:numId w:val="1"/>
        </w:numPr>
        <w:rPr>
          <w:color w:val="000000" w:themeColor="text1"/>
        </w:rPr>
      </w:pPr>
      <w:r w:rsidRPr="006775D0">
        <w:rPr>
          <w:b/>
          <w:color w:val="000000" w:themeColor="text1"/>
        </w:rPr>
        <w:lastRenderedPageBreak/>
        <w:t>Article 2 :</w:t>
      </w:r>
      <w:r w:rsidRPr="006775D0">
        <w:rPr>
          <w:color w:val="000000" w:themeColor="text1"/>
        </w:rPr>
        <w:t xml:space="preserve"> d’accorder une participation aux fonctionnaires et agents contractuels de droit public et de droit privé dans l’effectif qui adhèreront au contrat d’assurance collective (à compléter éventuellement de l’inscription au budget du montant du crédit annuel calculé en fonction des taux d’adhésion prévisionnel),</w:t>
      </w:r>
    </w:p>
    <w:p w14:paraId="7BC4874C" w14:textId="77777777" w:rsidR="00510591" w:rsidRPr="006775D0" w:rsidRDefault="00510591" w:rsidP="00510591">
      <w:pPr>
        <w:pStyle w:val="Paragraphedeliste"/>
        <w:rPr>
          <w:color w:val="000000" w:themeColor="text1"/>
        </w:rPr>
      </w:pPr>
    </w:p>
    <w:p w14:paraId="5B2174FA" w14:textId="77777777" w:rsidR="007E6CBB" w:rsidRPr="006775D0" w:rsidRDefault="007E6CBB" w:rsidP="007E6CBB">
      <w:pPr>
        <w:pStyle w:val="Paragraphedeliste"/>
        <w:numPr>
          <w:ilvl w:val="0"/>
          <w:numId w:val="1"/>
        </w:numPr>
        <w:rPr>
          <w:color w:val="000000" w:themeColor="text1"/>
        </w:rPr>
      </w:pPr>
      <w:r w:rsidRPr="006775D0">
        <w:rPr>
          <w:b/>
          <w:color w:val="000000" w:themeColor="text1"/>
        </w:rPr>
        <w:t>Article 3 :</w:t>
      </w:r>
      <w:r w:rsidRPr="006775D0">
        <w:rPr>
          <w:color w:val="000000" w:themeColor="text1"/>
        </w:rPr>
        <w:t xml:space="preserve"> de fixer le niveau de participation comme suit :</w:t>
      </w:r>
    </w:p>
    <w:p w14:paraId="2D919242" w14:textId="77777777" w:rsidR="007E6CBB" w:rsidRPr="006775D0" w:rsidRDefault="007E6CBB" w:rsidP="007E6CBB">
      <w:pPr>
        <w:pStyle w:val="Paragraphedeliste"/>
        <w:numPr>
          <w:ilvl w:val="1"/>
          <w:numId w:val="1"/>
        </w:numPr>
        <w:rPr>
          <w:color w:val="000000" w:themeColor="text1"/>
        </w:rPr>
      </w:pPr>
      <w:r w:rsidRPr="006775D0">
        <w:rPr>
          <w:color w:val="000000" w:themeColor="text1"/>
        </w:rPr>
        <w:t xml:space="preserve">versement d’un montant unitaire mensuel brut de : </w:t>
      </w:r>
    </w:p>
    <w:p w14:paraId="44A4B5FC" w14:textId="77777777" w:rsidR="007E6CBB" w:rsidRPr="006775D0" w:rsidRDefault="007E6CBB" w:rsidP="007E6CBB">
      <w:pPr>
        <w:pStyle w:val="Paragraphedeliste"/>
        <w:numPr>
          <w:ilvl w:val="2"/>
          <w:numId w:val="1"/>
        </w:numPr>
        <w:rPr>
          <w:color w:val="000000" w:themeColor="text1"/>
        </w:rPr>
      </w:pPr>
      <w:r w:rsidRPr="006775D0">
        <w:rPr>
          <w:color w:val="000000" w:themeColor="text1"/>
        </w:rPr>
        <w:t xml:space="preserve">A COMPLETER € par agent, </w:t>
      </w:r>
    </w:p>
    <w:p w14:paraId="7DE64D60" w14:textId="0CEA4136" w:rsidR="007E6CBB" w:rsidRPr="006775D0" w:rsidRDefault="007E6CBB" w:rsidP="007E6CBB">
      <w:pPr>
        <w:pStyle w:val="Paragraphedeliste"/>
        <w:numPr>
          <w:ilvl w:val="1"/>
          <w:numId w:val="1"/>
        </w:numPr>
        <w:rPr>
          <w:color w:val="000000" w:themeColor="text1"/>
        </w:rPr>
      </w:pPr>
      <w:r w:rsidRPr="006775D0">
        <w:rPr>
          <w:color w:val="000000" w:themeColor="text1"/>
        </w:rPr>
        <w:t>ou versement d’un montant mensuel brut modulé dans un but d’intérêt social selon la grille ci-après</w:t>
      </w:r>
      <w:r w:rsidR="00DC595D" w:rsidRPr="006775D0">
        <w:rPr>
          <w:color w:val="000000" w:themeColor="text1"/>
        </w:rPr>
        <w:t xml:space="preserve"> </w:t>
      </w:r>
      <w:r w:rsidR="00DC595D" w:rsidRPr="006775D0">
        <w:rPr>
          <w:i/>
          <w:iCs/>
          <w:color w:val="000000" w:themeColor="text1"/>
        </w:rPr>
        <w:t>(à intégrer le cas échéant à la délibération)</w:t>
      </w:r>
      <w:r w:rsidRPr="006775D0">
        <w:rPr>
          <w:color w:val="000000" w:themeColor="text1"/>
        </w:rPr>
        <w:t> :</w:t>
      </w:r>
    </w:p>
    <w:p w14:paraId="07334AFF" w14:textId="77777777" w:rsidR="007E6CBB" w:rsidRPr="006775D0" w:rsidRDefault="007E6CBB" w:rsidP="00A86D40">
      <w:pPr>
        <w:pStyle w:val="Paragraphedeliste"/>
        <w:numPr>
          <w:ilvl w:val="2"/>
          <w:numId w:val="1"/>
        </w:numPr>
        <w:rPr>
          <w:color w:val="000000" w:themeColor="text1"/>
        </w:rPr>
      </w:pPr>
      <w:r w:rsidRPr="006775D0">
        <w:rPr>
          <w:color w:val="000000" w:themeColor="text1"/>
        </w:rPr>
        <w:t>A COMPLETER.</w:t>
      </w:r>
    </w:p>
    <w:p w14:paraId="00319609" w14:textId="77777777" w:rsidR="00510591" w:rsidRPr="006775D0" w:rsidRDefault="00510591" w:rsidP="00510591">
      <w:pPr>
        <w:pStyle w:val="Paragraphedeliste"/>
        <w:suppressAutoHyphens/>
        <w:spacing w:after="0"/>
        <w:jc w:val="both"/>
        <w:rPr>
          <w:rFonts w:ascii="Calibri" w:eastAsia="Times New Roman" w:hAnsi="Calibri" w:cs="Calibri"/>
          <w:color w:val="000000" w:themeColor="text1"/>
          <w:lang w:eastAsia="ar-SA"/>
        </w:rPr>
      </w:pPr>
    </w:p>
    <w:p w14:paraId="76EEAC2B" w14:textId="77777777" w:rsidR="00510591" w:rsidRPr="006775D0" w:rsidRDefault="00510591" w:rsidP="00510591">
      <w:pPr>
        <w:pStyle w:val="Paragraphedeliste"/>
        <w:suppressAutoHyphens/>
        <w:spacing w:after="0"/>
        <w:jc w:val="both"/>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L’autorité territoriale précise par ailleurs un élément important concernant la participation employeur : Celle-ci sera attachée à la convention de participation et ne pourra plus être versée dans les cas de contrats individuels souscrits auprès de prestataires labellisés.</w:t>
      </w:r>
    </w:p>
    <w:p w14:paraId="3D4FDDA4" w14:textId="77777777" w:rsidR="00510591" w:rsidRPr="006775D0" w:rsidRDefault="00510591" w:rsidP="00510591">
      <w:pPr>
        <w:pStyle w:val="Paragraphedeliste"/>
        <w:suppressAutoHyphens/>
        <w:spacing w:after="0"/>
        <w:jc w:val="both"/>
        <w:rPr>
          <w:rFonts w:ascii="Calibri" w:eastAsia="Times New Roman" w:hAnsi="Calibri" w:cs="Calibri"/>
          <w:color w:val="000000" w:themeColor="text1"/>
          <w:lang w:eastAsia="ar-SA"/>
        </w:rPr>
      </w:pPr>
    </w:p>
    <w:p w14:paraId="3BF6A556" w14:textId="77777777" w:rsidR="00510591" w:rsidRPr="006775D0" w:rsidRDefault="00510591" w:rsidP="00510591">
      <w:pPr>
        <w:pStyle w:val="Paragraphedeliste"/>
        <w:suppressAutoHyphens/>
        <w:spacing w:after="0"/>
        <w:jc w:val="both"/>
        <w:rPr>
          <w:rFonts w:ascii="Calibri" w:eastAsia="Times New Roman" w:hAnsi="Calibri" w:cs="Calibri"/>
          <w:color w:val="000000" w:themeColor="text1"/>
          <w:lang w:eastAsia="ar-SA"/>
        </w:rPr>
      </w:pPr>
      <w:r w:rsidRPr="006775D0">
        <w:rPr>
          <w:rFonts w:ascii="Calibri" w:eastAsia="Times New Roman" w:hAnsi="Calibri" w:cs="Calibri"/>
          <w:color w:val="000000" w:themeColor="text1"/>
          <w:lang w:eastAsia="ar-SA"/>
        </w:rPr>
        <w:t>Chaque agent décide d’adhérer par contrat individuel aux garanties auxquelles il souhaite souscrire.</w:t>
      </w:r>
    </w:p>
    <w:p w14:paraId="0B62619B" w14:textId="77777777" w:rsidR="00510591" w:rsidRPr="006775D0" w:rsidRDefault="00510591" w:rsidP="00510591">
      <w:pPr>
        <w:rPr>
          <w:color w:val="000000" w:themeColor="text1"/>
        </w:rPr>
      </w:pPr>
    </w:p>
    <w:p w14:paraId="55D0DA7F" w14:textId="4A8783DF" w:rsidR="00A86D40" w:rsidRPr="006775D0" w:rsidRDefault="007E6CBB" w:rsidP="00A86D40">
      <w:pPr>
        <w:pStyle w:val="Paragraphedeliste"/>
        <w:numPr>
          <w:ilvl w:val="0"/>
          <w:numId w:val="1"/>
        </w:numPr>
        <w:rPr>
          <w:b/>
          <w:color w:val="000000" w:themeColor="text1"/>
        </w:rPr>
      </w:pPr>
      <w:r w:rsidRPr="006775D0">
        <w:rPr>
          <w:b/>
          <w:color w:val="000000" w:themeColor="text1"/>
        </w:rPr>
        <w:t>Article 4 :</w:t>
      </w:r>
      <w:r w:rsidRPr="006775D0">
        <w:rPr>
          <w:color w:val="000000" w:themeColor="text1"/>
        </w:rPr>
        <w:t xml:space="preserve"> d’autoriser le Président/Maire pour effectuer tout acte en découlant, et notamment la souscription de la convention de participation et au contrat d’assurance collective associé.</w:t>
      </w:r>
    </w:p>
    <w:p w14:paraId="4BDAE810" w14:textId="180D7532" w:rsidR="00D93AC5" w:rsidRPr="006775D0" w:rsidRDefault="00D93AC5" w:rsidP="00D93AC5">
      <w:pPr>
        <w:rPr>
          <w:color w:val="000000" w:themeColor="text1"/>
        </w:rPr>
      </w:pPr>
    </w:p>
    <w:p w14:paraId="5755CEF6" w14:textId="6E90FB98" w:rsidR="00D93AC5" w:rsidRPr="006775D0" w:rsidRDefault="00D93AC5" w:rsidP="00D93AC5">
      <w:pPr>
        <w:rPr>
          <w:b/>
          <w:color w:val="000000" w:themeColor="text1"/>
        </w:rPr>
      </w:pPr>
      <w:r w:rsidRPr="006775D0">
        <w:rPr>
          <w:color w:val="000000" w:themeColor="text1"/>
        </w:rPr>
        <w:t>Signatures :</w:t>
      </w:r>
    </w:p>
    <w:sectPr w:rsidR="00D93AC5" w:rsidRPr="006775D0" w:rsidSect="00510591">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65E4" w14:textId="77777777" w:rsidR="002257C5" w:rsidRDefault="002257C5" w:rsidP="00F57C76">
      <w:pPr>
        <w:spacing w:after="0" w:line="240" w:lineRule="auto"/>
      </w:pPr>
      <w:r>
        <w:separator/>
      </w:r>
    </w:p>
  </w:endnote>
  <w:endnote w:type="continuationSeparator" w:id="0">
    <w:p w14:paraId="52554FC3" w14:textId="77777777" w:rsidR="002257C5" w:rsidRDefault="002257C5" w:rsidP="00F5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791139"/>
      <w:docPartObj>
        <w:docPartGallery w:val="Page Numbers (Bottom of Page)"/>
        <w:docPartUnique/>
      </w:docPartObj>
    </w:sdtPr>
    <w:sdtEndPr/>
    <w:sdtContent>
      <w:p w14:paraId="72FE3A40" w14:textId="77777777" w:rsidR="00755749" w:rsidRDefault="00755749">
        <w:pPr>
          <w:pStyle w:val="Pieddepage"/>
          <w:jc w:val="center"/>
        </w:pPr>
        <w:r>
          <w:fldChar w:fldCharType="begin"/>
        </w:r>
        <w:r>
          <w:instrText>PAGE   \* MERGEFORMAT</w:instrText>
        </w:r>
        <w:r>
          <w:fldChar w:fldCharType="separate"/>
        </w:r>
        <w:r w:rsidR="006775D0">
          <w:rPr>
            <w:noProof/>
          </w:rPr>
          <w:t>2</w:t>
        </w:r>
        <w:r>
          <w:fldChar w:fldCharType="end"/>
        </w:r>
      </w:p>
    </w:sdtContent>
  </w:sdt>
  <w:p w14:paraId="1E0DA6AF" w14:textId="77777777" w:rsidR="00755749" w:rsidRDefault="007557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2D60" w14:textId="77777777" w:rsidR="002257C5" w:rsidRDefault="002257C5" w:rsidP="00F57C76">
      <w:pPr>
        <w:spacing w:after="0" w:line="240" w:lineRule="auto"/>
      </w:pPr>
      <w:r>
        <w:separator/>
      </w:r>
    </w:p>
  </w:footnote>
  <w:footnote w:type="continuationSeparator" w:id="0">
    <w:p w14:paraId="33DB0719" w14:textId="77777777" w:rsidR="002257C5" w:rsidRDefault="002257C5" w:rsidP="00F57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3285" w14:textId="77777777" w:rsidR="00F57C76" w:rsidRDefault="000C6697">
    <w:pPr>
      <w:pStyle w:val="En-tte"/>
    </w:pPr>
    <w:r>
      <w:rPr>
        <w:noProof/>
      </w:rPr>
      <w:pict w14:anchorId="6FC50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1160"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E22D" w14:textId="5EF423F0" w:rsidR="000A2877" w:rsidRDefault="000A2877">
    <w:pPr>
      <w:pStyle w:val="En-tte"/>
    </w:pPr>
  </w:p>
  <w:p w14:paraId="75459358" w14:textId="77777777" w:rsidR="008D26E9" w:rsidRPr="008D26E9" w:rsidRDefault="008D26E9" w:rsidP="008D26E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AEBD" w14:textId="77777777" w:rsidR="00F57C76" w:rsidRDefault="000C6697">
    <w:pPr>
      <w:pStyle w:val="En-tte"/>
    </w:pPr>
    <w:r>
      <w:rPr>
        <w:noProof/>
      </w:rPr>
      <w:pict w14:anchorId="6517B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1159"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304B"/>
    <w:multiLevelType w:val="hybridMultilevel"/>
    <w:tmpl w:val="C9A2DB86"/>
    <w:lvl w:ilvl="0" w:tplc="1FAEC64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C1C95"/>
    <w:multiLevelType w:val="hybridMultilevel"/>
    <w:tmpl w:val="772096D0"/>
    <w:lvl w:ilvl="0" w:tplc="734CAF4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F710B7"/>
    <w:multiLevelType w:val="hybridMultilevel"/>
    <w:tmpl w:val="5B88E502"/>
    <w:lvl w:ilvl="0" w:tplc="D1DA34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D862F8"/>
    <w:multiLevelType w:val="hybridMultilevel"/>
    <w:tmpl w:val="F9922042"/>
    <w:lvl w:ilvl="0" w:tplc="02E8CC5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5209A0"/>
    <w:multiLevelType w:val="hybridMultilevel"/>
    <w:tmpl w:val="F4DE9AD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599339162">
    <w:abstractNumId w:val="0"/>
  </w:num>
  <w:num w:numId="2" w16cid:durableId="445318163">
    <w:abstractNumId w:val="4"/>
  </w:num>
  <w:num w:numId="3" w16cid:durableId="1937395616">
    <w:abstractNumId w:val="1"/>
  </w:num>
  <w:num w:numId="4" w16cid:durableId="1910067259">
    <w:abstractNumId w:val="3"/>
  </w:num>
  <w:num w:numId="5" w16cid:durableId="3824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76"/>
    <w:rsid w:val="00025772"/>
    <w:rsid w:val="000A2877"/>
    <w:rsid w:val="000B13F9"/>
    <w:rsid w:val="000C6697"/>
    <w:rsid w:val="00146FD1"/>
    <w:rsid w:val="001A1B8F"/>
    <w:rsid w:val="001B287E"/>
    <w:rsid w:val="002143A8"/>
    <w:rsid w:val="002257C5"/>
    <w:rsid w:val="002627C1"/>
    <w:rsid w:val="002C378B"/>
    <w:rsid w:val="002E50AA"/>
    <w:rsid w:val="00347CFB"/>
    <w:rsid w:val="00370B1A"/>
    <w:rsid w:val="003B2C5C"/>
    <w:rsid w:val="00424997"/>
    <w:rsid w:val="004A06DE"/>
    <w:rsid w:val="004B3635"/>
    <w:rsid w:val="004E4EEC"/>
    <w:rsid w:val="004F6B2B"/>
    <w:rsid w:val="0050635A"/>
    <w:rsid w:val="00510591"/>
    <w:rsid w:val="005529CD"/>
    <w:rsid w:val="00582BBA"/>
    <w:rsid w:val="005B4B4E"/>
    <w:rsid w:val="005D00D3"/>
    <w:rsid w:val="006714E2"/>
    <w:rsid w:val="006775D0"/>
    <w:rsid w:val="007015BB"/>
    <w:rsid w:val="00704B86"/>
    <w:rsid w:val="00755749"/>
    <w:rsid w:val="007E6CBB"/>
    <w:rsid w:val="008157DD"/>
    <w:rsid w:val="008502FB"/>
    <w:rsid w:val="0089283B"/>
    <w:rsid w:val="008D26E9"/>
    <w:rsid w:val="008F7C28"/>
    <w:rsid w:val="00933CB7"/>
    <w:rsid w:val="00937118"/>
    <w:rsid w:val="00951E6A"/>
    <w:rsid w:val="009E2141"/>
    <w:rsid w:val="00A23493"/>
    <w:rsid w:val="00A25B03"/>
    <w:rsid w:val="00A31E4E"/>
    <w:rsid w:val="00A46AF6"/>
    <w:rsid w:val="00A777E0"/>
    <w:rsid w:val="00A80168"/>
    <w:rsid w:val="00A86D40"/>
    <w:rsid w:val="00AB0F89"/>
    <w:rsid w:val="00AD0C01"/>
    <w:rsid w:val="00AF62FE"/>
    <w:rsid w:val="00B23162"/>
    <w:rsid w:val="00B30403"/>
    <w:rsid w:val="00B3498E"/>
    <w:rsid w:val="00B42157"/>
    <w:rsid w:val="00B97F79"/>
    <w:rsid w:val="00BA6B18"/>
    <w:rsid w:val="00BD4CC0"/>
    <w:rsid w:val="00BE228B"/>
    <w:rsid w:val="00C05FF9"/>
    <w:rsid w:val="00D02D69"/>
    <w:rsid w:val="00D22810"/>
    <w:rsid w:val="00D93AC5"/>
    <w:rsid w:val="00DC595D"/>
    <w:rsid w:val="00DD1D0E"/>
    <w:rsid w:val="00DE12AA"/>
    <w:rsid w:val="00DF7970"/>
    <w:rsid w:val="00E16E78"/>
    <w:rsid w:val="00E230AD"/>
    <w:rsid w:val="00E9780F"/>
    <w:rsid w:val="00EA03BA"/>
    <w:rsid w:val="00EB648C"/>
    <w:rsid w:val="00EB77E4"/>
    <w:rsid w:val="00F0288D"/>
    <w:rsid w:val="00F35D67"/>
    <w:rsid w:val="00F57C76"/>
    <w:rsid w:val="00FC42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5C6B5A"/>
  <w15:docId w15:val="{42F66924-580C-4970-8883-1A98C1DB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7C76"/>
    <w:pPr>
      <w:tabs>
        <w:tab w:val="center" w:pos="4536"/>
        <w:tab w:val="right" w:pos="9072"/>
      </w:tabs>
      <w:spacing w:after="0" w:line="240" w:lineRule="auto"/>
    </w:pPr>
  </w:style>
  <w:style w:type="character" w:customStyle="1" w:styleId="En-tteCar">
    <w:name w:val="En-tête Car"/>
    <w:basedOn w:val="Policepardfaut"/>
    <w:link w:val="En-tte"/>
    <w:uiPriority w:val="99"/>
    <w:rsid w:val="00F57C76"/>
  </w:style>
  <w:style w:type="paragraph" w:styleId="Pieddepage">
    <w:name w:val="footer"/>
    <w:basedOn w:val="Normal"/>
    <w:link w:val="PieddepageCar"/>
    <w:uiPriority w:val="99"/>
    <w:unhideWhenUsed/>
    <w:rsid w:val="00F57C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7C76"/>
  </w:style>
  <w:style w:type="paragraph" w:styleId="Paragraphedeliste">
    <w:name w:val="List Paragraph"/>
    <w:basedOn w:val="Normal"/>
    <w:uiPriority w:val="34"/>
    <w:qFormat/>
    <w:rsid w:val="00F57C76"/>
    <w:pPr>
      <w:ind w:left="720"/>
      <w:contextualSpacing/>
    </w:pPr>
  </w:style>
  <w:style w:type="paragraph" w:styleId="Textedebulles">
    <w:name w:val="Balloon Text"/>
    <w:basedOn w:val="Normal"/>
    <w:link w:val="TextedebullesCar"/>
    <w:uiPriority w:val="99"/>
    <w:semiHidden/>
    <w:unhideWhenUsed/>
    <w:rsid w:val="00A777E0"/>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A777E0"/>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5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DFC7C-6162-48B5-934F-32BD00FF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6435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Demornac</dc:creator>
  <cp:lastModifiedBy>PEOCH Valérie</cp:lastModifiedBy>
  <cp:revision>2</cp:revision>
  <cp:lastPrinted>2023-04-25T14:27:00Z</cp:lastPrinted>
  <dcterms:created xsi:type="dcterms:W3CDTF">2024-06-06T09:01:00Z</dcterms:created>
  <dcterms:modified xsi:type="dcterms:W3CDTF">2024-06-06T09:01:00Z</dcterms:modified>
</cp:coreProperties>
</file>